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Poppins" w:cs="Poppins" w:eastAsia="Poppins" w:hAnsi="Poppins"/>
          <w:b w:val="1"/>
          <w:sz w:val="32"/>
          <w:szCs w:val="32"/>
        </w:rPr>
      </w:pPr>
      <w:r w:rsidDel="00000000" w:rsidR="00000000" w:rsidRPr="00000000">
        <w:rPr>
          <w:rtl w:val="0"/>
        </w:rPr>
      </w:r>
    </w:p>
    <w:p w:rsidR="00000000" w:rsidDel="00000000" w:rsidP="00000000" w:rsidRDefault="00000000" w:rsidRPr="00000000" w14:paraId="00000002">
      <w:pPr>
        <w:spacing w:line="240" w:lineRule="auto"/>
        <w:jc w:val="center"/>
        <w:rPr>
          <w:rFonts w:ascii="Poppins" w:cs="Poppins" w:eastAsia="Poppins" w:hAnsi="Poppins"/>
          <w:b w:val="1"/>
          <w:color w:val="2d6772"/>
          <w:sz w:val="32"/>
          <w:szCs w:val="32"/>
        </w:rPr>
      </w:pPr>
      <w:r w:rsidDel="00000000" w:rsidR="00000000" w:rsidRPr="00000000">
        <w:rPr>
          <w:rFonts w:ascii="Poppins" w:cs="Poppins" w:eastAsia="Poppins" w:hAnsi="Poppins"/>
          <w:b w:val="1"/>
          <w:color w:val="2d6772"/>
          <w:sz w:val="32"/>
          <w:szCs w:val="32"/>
          <w:rtl w:val="0"/>
        </w:rPr>
        <w:t xml:space="preserve">PROPUESTA </w:t>
      </w:r>
      <w:r w:rsidDel="00000000" w:rsidR="00000000" w:rsidRPr="00000000">
        <w:rPr>
          <w:rFonts w:ascii="Poppins" w:cs="Poppins" w:eastAsia="Poppins" w:hAnsi="Poppins"/>
          <w:b w:val="1"/>
          <w:color w:val="2d6772"/>
          <w:sz w:val="32"/>
          <w:szCs w:val="32"/>
          <w:rtl w:val="0"/>
        </w:rPr>
        <w:t xml:space="preserve">CONSEJO TÉCNICO ESCOLAR DE NOVIEMBRE</w:t>
      </w:r>
      <w:r w:rsidDel="00000000" w:rsidR="00000000" w:rsidRPr="00000000">
        <w:rPr>
          <w:rtl w:val="0"/>
        </w:rPr>
      </w:r>
    </w:p>
    <w:p w:rsidR="00000000" w:rsidDel="00000000" w:rsidP="00000000" w:rsidRDefault="00000000" w:rsidRPr="00000000" w14:paraId="00000003">
      <w:pPr>
        <w:spacing w:line="240" w:lineRule="auto"/>
        <w:jc w:val="center"/>
        <w:rPr>
          <w:rFonts w:ascii="Poppins" w:cs="Poppins" w:eastAsia="Poppins" w:hAnsi="Poppins"/>
          <w:b w:val="1"/>
          <w:color w:val="2d6772"/>
          <w:sz w:val="32"/>
          <w:szCs w:val="32"/>
        </w:rPr>
      </w:pPr>
      <w:r w:rsidDel="00000000" w:rsidR="00000000" w:rsidRPr="00000000">
        <w:rPr>
          <w:rFonts w:ascii="Poppins" w:cs="Poppins" w:eastAsia="Poppins" w:hAnsi="Poppins"/>
          <w:b w:val="1"/>
          <w:color w:val="2d6772"/>
          <w:sz w:val="32"/>
          <w:szCs w:val="32"/>
          <w:rtl w:val="0"/>
        </w:rPr>
        <w:t xml:space="preserve">INTERVENCIÓN CON BASE EN RESULTADOS</w:t>
      </w:r>
    </w:p>
    <w:p w:rsidR="00000000" w:rsidDel="00000000" w:rsidP="00000000" w:rsidRDefault="00000000" w:rsidRPr="00000000" w14:paraId="00000004">
      <w:pPr>
        <w:spacing w:line="360" w:lineRule="auto"/>
        <w:jc w:val="center"/>
        <w:rPr>
          <w:rFonts w:ascii="Poppins" w:cs="Poppins" w:eastAsia="Poppins" w:hAnsi="Poppins"/>
          <w:b w:val="1"/>
          <w:sz w:val="32"/>
          <w:szCs w:val="32"/>
        </w:rPr>
      </w:pPr>
      <w:r w:rsidDel="00000000" w:rsidR="00000000" w:rsidRPr="00000000">
        <w:rPr>
          <w:rtl w:val="0"/>
        </w:rPr>
      </w:r>
    </w:p>
    <w:p w:rsidR="00000000" w:rsidDel="00000000" w:rsidP="00000000" w:rsidRDefault="00000000" w:rsidRPr="00000000" w14:paraId="00000005">
      <w:pPr>
        <w:spacing w:line="360" w:lineRule="auto"/>
        <w:rPr>
          <w:rFonts w:ascii="Poppins" w:cs="Poppins" w:eastAsia="Poppins" w:hAnsi="Poppins"/>
          <w:b w:val="1"/>
          <w:sz w:val="24"/>
          <w:szCs w:val="24"/>
        </w:rPr>
      </w:pPr>
      <w:r w:rsidDel="00000000" w:rsidR="00000000" w:rsidRPr="00000000">
        <w:rPr>
          <w:rFonts w:ascii="Poppins" w:cs="Poppins" w:eastAsia="Poppins" w:hAnsi="Poppins"/>
          <w:b w:val="1"/>
          <w:color w:val="2e74b5"/>
          <w:sz w:val="26"/>
          <w:szCs w:val="26"/>
          <w:rtl w:val="0"/>
        </w:rPr>
        <w:t xml:space="preserve">DESCRIPCIÓN</w:t>
      </w:r>
      <w:r w:rsidDel="00000000" w:rsidR="00000000" w:rsidRPr="00000000">
        <w:rPr>
          <w:rtl w:val="0"/>
        </w:rPr>
      </w:r>
    </w:p>
    <w:p w:rsidR="00000000" w:rsidDel="00000000" w:rsidP="00000000" w:rsidRDefault="00000000" w:rsidRPr="00000000" w14:paraId="00000006">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Leer y escribir con autonomía son aprendizajes fundamentales para la construcción de trayectorias académicas completas. Por ello, durante los meses previos, el colectivo escolar centró esfuerzos en evaluar el proceso de alfabetización inicial de niñas y niños mediante el Instrumento Diagnóstico de Alfabetización Inicial (IDAI). Los resultados se sintetizan en el “Reporte escuela”. Este formato facilita el análisis y la toma de decisiones por cada escuela, zona o región. Con base en los resultados, es importante decidir quiénes presentan rezago en su proceso de alfabetización para así brindarles de apoyo y de las  intervenciones necesarias para asegurar que cada niña y niño avance en este ciclo escolar.</w:t>
      </w:r>
    </w:p>
    <w:p w:rsidR="00000000" w:rsidDel="00000000" w:rsidP="00000000" w:rsidRDefault="00000000" w:rsidRPr="00000000" w14:paraId="00000007">
      <w:pPr>
        <w:spacing w:line="360"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008">
      <w:pPr>
        <w:spacing w:line="360" w:lineRule="auto"/>
        <w:jc w:val="both"/>
        <w:rPr>
          <w:rFonts w:ascii="Poppins" w:cs="Poppins" w:eastAsia="Poppins" w:hAnsi="Poppins"/>
          <w:b w:val="1"/>
          <w:color w:val="2e75b5"/>
        </w:rPr>
      </w:pPr>
      <w:r w:rsidDel="00000000" w:rsidR="00000000" w:rsidRPr="00000000">
        <w:rPr>
          <w:rFonts w:ascii="Poppins" w:cs="Poppins" w:eastAsia="Poppins" w:hAnsi="Poppins"/>
          <w:b w:val="1"/>
          <w:color w:val="2e74b5"/>
          <w:sz w:val="26"/>
          <w:szCs w:val="26"/>
          <w:rtl w:val="0"/>
        </w:rPr>
        <w:t xml:space="preserve">A CONSIDERAR: </w:t>
      </w:r>
      <w:r w:rsidDel="00000000" w:rsidR="00000000" w:rsidRPr="00000000">
        <w:rPr>
          <w:rtl w:val="0"/>
        </w:rPr>
      </w:r>
    </w:p>
    <w:p w:rsidR="00000000" w:rsidDel="00000000" w:rsidP="00000000" w:rsidRDefault="00000000" w:rsidRPr="00000000" w14:paraId="00000009">
      <w:pPr>
        <w:spacing w:line="240" w:lineRule="auto"/>
        <w:jc w:val="both"/>
        <w:rPr>
          <w:rFonts w:ascii="Poppins" w:cs="Poppins" w:eastAsia="Poppins" w:hAnsi="Poppins"/>
        </w:rPr>
      </w:pPr>
      <w:r w:rsidDel="00000000" w:rsidR="00000000" w:rsidRPr="00000000">
        <w:rPr>
          <w:rFonts w:ascii="Poppins" w:cs="Poppins" w:eastAsia="Poppins" w:hAnsi="Poppins"/>
          <w:rtl w:val="0"/>
        </w:rPr>
        <w:t xml:space="preserve">Durante esta sesión se trabajará de manera individual, por equipos y en plenaria para enriquecer la reflexión propuesta.</w:t>
      </w:r>
    </w:p>
    <w:p w:rsidR="00000000" w:rsidDel="00000000" w:rsidP="00000000" w:rsidRDefault="00000000" w:rsidRPr="00000000" w14:paraId="0000000A">
      <w:pPr>
        <w:spacing w:line="360" w:lineRule="auto"/>
        <w:jc w:val="both"/>
        <w:rPr>
          <w:rFonts w:ascii="Poppins" w:cs="Poppins" w:eastAsia="Poppins" w:hAnsi="Poppins"/>
          <w:b w:val="1"/>
          <w:color w:val="2e75b5"/>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Poppins" w:cs="Poppins" w:eastAsia="Poppins" w:hAnsi="Poppins"/>
        </w:rPr>
      </w:pPr>
      <w:r w:rsidDel="00000000" w:rsidR="00000000" w:rsidRPr="00000000">
        <w:rPr>
          <w:rFonts w:ascii="Poppins" w:cs="Poppins" w:eastAsia="Poppins" w:hAnsi="Poppins"/>
          <w:b w:val="1"/>
          <w:color w:val="2e74b5"/>
          <w:sz w:val="26"/>
          <w:szCs w:val="26"/>
          <w:rtl w:val="0"/>
        </w:rPr>
        <w:t xml:space="preserve">PROPÓSITOS</w:t>
      </w:r>
      <w:r w:rsidDel="00000000" w:rsidR="00000000" w:rsidRPr="00000000">
        <w:rPr>
          <w:rtl w:val="0"/>
        </w:rPr>
      </w:r>
    </w:p>
    <w:p w:rsidR="00000000" w:rsidDel="00000000" w:rsidP="00000000" w:rsidRDefault="00000000" w:rsidRPr="00000000" w14:paraId="0000000C">
      <w:pPr>
        <w:spacing w:line="360" w:lineRule="auto"/>
        <w:jc w:val="both"/>
        <w:rPr>
          <w:rFonts w:ascii="Poppins" w:cs="Poppins" w:eastAsia="Poppins" w:hAnsi="Poppins"/>
          <w:color w:val="2d6772"/>
        </w:rPr>
      </w:pPr>
      <w:r w:rsidDel="00000000" w:rsidR="00000000" w:rsidRPr="00000000">
        <w:rPr>
          <w:rFonts w:ascii="Poppins" w:cs="Poppins" w:eastAsia="Poppins" w:hAnsi="Poppins"/>
          <w:color w:val="2d6772"/>
          <w:rtl w:val="0"/>
        </w:rPr>
        <w:t xml:space="preserve">Que el colectivo docente:</w:t>
      </w:r>
    </w:p>
    <w:p w:rsidR="00000000" w:rsidDel="00000000" w:rsidP="00000000" w:rsidRDefault="00000000" w:rsidRPr="00000000" w14:paraId="0000000D">
      <w:pPr>
        <w:numPr>
          <w:ilvl w:val="0"/>
          <w:numId w:val="3"/>
        </w:numPr>
        <w:spacing w:line="240" w:lineRule="auto"/>
        <w:ind w:left="360"/>
        <w:jc w:val="both"/>
        <w:rPr>
          <w:rFonts w:ascii="Poppins" w:cs="Poppins" w:eastAsia="Poppins" w:hAnsi="Poppins"/>
        </w:rPr>
      </w:pPr>
      <w:r w:rsidDel="00000000" w:rsidR="00000000" w:rsidRPr="00000000">
        <w:rPr>
          <w:rFonts w:ascii="Poppins" w:cs="Poppins" w:eastAsia="Poppins" w:hAnsi="Poppins"/>
          <w:rtl w:val="0"/>
        </w:rPr>
        <w:t xml:space="preserve">Analice y tome decisiones a partir de los resultados obtenidos en el “Reporte escuela”.</w:t>
      </w:r>
    </w:p>
    <w:p w:rsidR="00000000" w:rsidDel="00000000" w:rsidP="00000000" w:rsidRDefault="00000000" w:rsidRPr="00000000" w14:paraId="0000000E">
      <w:pPr>
        <w:numPr>
          <w:ilvl w:val="0"/>
          <w:numId w:val="3"/>
        </w:numPr>
        <w:spacing w:line="240" w:lineRule="auto"/>
        <w:ind w:left="360"/>
        <w:jc w:val="both"/>
        <w:rPr>
          <w:rFonts w:ascii="Poppins" w:cs="Poppins" w:eastAsia="Poppins" w:hAnsi="Poppins"/>
        </w:rPr>
      </w:pPr>
      <w:r w:rsidDel="00000000" w:rsidR="00000000" w:rsidRPr="00000000">
        <w:rPr>
          <w:rFonts w:ascii="Poppins" w:cs="Poppins" w:eastAsia="Poppins" w:hAnsi="Poppins"/>
          <w:rtl w:val="0"/>
        </w:rPr>
        <w:t xml:space="preserve">Conozca herramientas para planear intervenciones educativas acordes a los diferentes niveles de conceptualización de la escritura en los que se encuentran las niñas y los niños. </w:t>
      </w:r>
    </w:p>
    <w:p w:rsidR="00000000" w:rsidDel="00000000" w:rsidP="00000000" w:rsidRDefault="00000000" w:rsidRPr="00000000" w14:paraId="0000000F">
      <w:pPr>
        <w:numPr>
          <w:ilvl w:val="0"/>
          <w:numId w:val="3"/>
        </w:numPr>
        <w:spacing w:line="240" w:lineRule="auto"/>
        <w:ind w:left="360"/>
        <w:jc w:val="both"/>
        <w:rPr>
          <w:rFonts w:ascii="Poppins" w:cs="Poppins" w:eastAsia="Poppins" w:hAnsi="Poppins"/>
        </w:rPr>
      </w:pPr>
      <w:r w:rsidDel="00000000" w:rsidR="00000000" w:rsidRPr="00000000">
        <w:rPr>
          <w:rFonts w:ascii="Poppins" w:cs="Poppins" w:eastAsia="Poppins" w:hAnsi="Poppins"/>
          <w:rtl w:val="0"/>
        </w:rPr>
        <w:t xml:space="preserve">Promueva espacios de lectura dentro del ámbito escolar. </w:t>
      </w:r>
    </w:p>
    <w:p w:rsidR="00000000" w:rsidDel="00000000" w:rsidP="00000000" w:rsidRDefault="00000000" w:rsidRPr="00000000" w14:paraId="00000010">
      <w:pPr>
        <w:spacing w:line="360" w:lineRule="auto"/>
        <w:ind w:left="0" w:firstLine="0"/>
        <w:jc w:val="both"/>
        <w:rPr>
          <w:rFonts w:ascii="Poppins" w:cs="Poppins" w:eastAsia="Poppins" w:hAnsi="Poppins"/>
        </w:rPr>
      </w:pPr>
      <w:r w:rsidDel="00000000" w:rsidR="00000000" w:rsidRPr="00000000">
        <w:rPr>
          <w:rtl w:val="0"/>
        </w:rPr>
      </w:r>
    </w:p>
    <w:p w:rsidR="00000000" w:rsidDel="00000000" w:rsidP="00000000" w:rsidRDefault="00000000" w:rsidRPr="00000000" w14:paraId="00000011">
      <w:pPr>
        <w:spacing w:line="240" w:lineRule="auto"/>
        <w:rPr>
          <w:rFonts w:ascii="Poppins" w:cs="Poppins" w:eastAsia="Poppins" w:hAnsi="Poppins"/>
        </w:rPr>
      </w:pPr>
      <w:r w:rsidDel="00000000" w:rsidR="00000000" w:rsidRPr="00000000">
        <w:rPr>
          <w:rFonts w:ascii="Poppins" w:cs="Poppins" w:eastAsia="Poppins" w:hAnsi="Poppins"/>
          <w:b w:val="1"/>
          <w:color w:val="2e74b5"/>
          <w:sz w:val="26"/>
          <w:szCs w:val="26"/>
          <w:rtl w:val="0"/>
        </w:rPr>
        <w:t xml:space="preserve">MATERIALES:</w:t>
      </w:r>
      <w:r w:rsidDel="00000000" w:rsidR="00000000" w:rsidRPr="00000000">
        <w:rPr>
          <w:rtl w:val="0"/>
        </w:rPr>
      </w:r>
    </w:p>
    <w:p w:rsidR="00000000" w:rsidDel="00000000" w:rsidP="00000000" w:rsidRDefault="00000000" w:rsidRPr="00000000" w14:paraId="00000012">
      <w:pPr>
        <w:spacing w:line="240" w:lineRule="auto"/>
        <w:rPr>
          <w:rFonts w:ascii="Poppins" w:cs="Poppins" w:eastAsia="Poppins" w:hAnsi="Poppins"/>
          <w:color w:val="2d6772"/>
        </w:rPr>
      </w:pPr>
      <w:r w:rsidDel="00000000" w:rsidR="00000000" w:rsidRPr="00000000">
        <w:rPr>
          <w:rFonts w:ascii="Poppins" w:cs="Poppins" w:eastAsia="Poppins" w:hAnsi="Poppins"/>
          <w:color w:val="2d6772"/>
          <w:rtl w:val="0"/>
        </w:rPr>
        <w:t xml:space="preserve">Videos: </w:t>
      </w:r>
      <w:r w:rsidDel="00000000" w:rsidR="00000000" w:rsidRPr="00000000">
        <w:rPr>
          <w:rtl w:val="0"/>
        </w:rPr>
      </w:r>
    </w:p>
    <w:p w:rsidR="00000000" w:rsidDel="00000000" w:rsidP="00000000" w:rsidRDefault="00000000" w:rsidRPr="00000000" w14:paraId="00000013">
      <w:pPr>
        <w:numPr>
          <w:ilvl w:val="0"/>
          <w:numId w:val="4"/>
        </w:numPr>
        <w:spacing w:line="240" w:lineRule="auto"/>
        <w:ind w:left="720" w:hanging="360"/>
        <w:rPr>
          <w:rFonts w:ascii="Poppins" w:cs="Poppins" w:eastAsia="Poppins" w:hAnsi="Poppins"/>
        </w:rPr>
      </w:pPr>
      <w:r w:rsidDel="00000000" w:rsidR="00000000" w:rsidRPr="00000000">
        <w:rPr>
          <w:rFonts w:ascii="Poppins" w:cs="Poppins" w:eastAsia="Poppins" w:hAnsi="Poppins"/>
          <w:rtl w:val="0"/>
        </w:rPr>
        <w:t xml:space="preserve"> </w:t>
      </w:r>
      <w:hyperlink r:id="rId6">
        <w:r w:rsidDel="00000000" w:rsidR="00000000" w:rsidRPr="00000000">
          <w:rPr>
            <w:rFonts w:ascii="Poppins" w:cs="Poppins" w:eastAsia="Poppins" w:hAnsi="Poppins"/>
            <w:color w:val="1155cc"/>
            <w:u w:val="single"/>
            <w:rtl w:val="0"/>
          </w:rPr>
          <w:t xml:space="preserve">Intervención en grupos pequeños</w:t>
        </w:r>
      </w:hyperlink>
      <w:r w:rsidDel="00000000" w:rsidR="00000000" w:rsidRPr="00000000">
        <w:rPr>
          <w:rFonts w:ascii="Poppins" w:cs="Poppins" w:eastAsia="Poppins" w:hAnsi="Poppins"/>
          <w:rtl w:val="0"/>
        </w:rPr>
        <w:t xml:space="preserve"> (</w:t>
      </w:r>
      <w:hyperlink r:id="rId7">
        <w:r w:rsidDel="00000000" w:rsidR="00000000" w:rsidRPr="00000000">
          <w:rPr>
            <w:rFonts w:ascii="Poppins" w:cs="Poppins" w:eastAsia="Poppins" w:hAnsi="Poppins"/>
            <w:color w:val="1155cc"/>
            <w:u w:val="single"/>
            <w:rtl w:val="0"/>
          </w:rPr>
          <w:t xml:space="preserve">https://www.youtube.com/watch?v=KKD1CFpww04</w:t>
        </w:r>
      </w:hyperlink>
      <w:r w:rsidDel="00000000" w:rsidR="00000000" w:rsidRPr="00000000">
        <w:rPr>
          <w:rFonts w:ascii="Poppins" w:cs="Poppins" w:eastAsia="Poppins" w:hAnsi="Poppins"/>
          <w:rtl w:val="0"/>
        </w:rPr>
        <w:t xml:space="preserve">) </w:t>
      </w:r>
    </w:p>
    <w:p w:rsidR="00000000" w:rsidDel="00000000" w:rsidP="00000000" w:rsidRDefault="00000000" w:rsidRPr="00000000" w14:paraId="00000014">
      <w:pPr>
        <w:numPr>
          <w:ilvl w:val="0"/>
          <w:numId w:val="4"/>
        </w:numPr>
        <w:spacing w:line="240" w:lineRule="auto"/>
        <w:ind w:left="720" w:hanging="360"/>
        <w:rPr>
          <w:rFonts w:ascii="Poppins" w:cs="Poppins" w:eastAsia="Poppins" w:hAnsi="Poppins"/>
        </w:rPr>
      </w:pPr>
      <w:hyperlink r:id="rId8">
        <w:r w:rsidDel="00000000" w:rsidR="00000000" w:rsidRPr="00000000">
          <w:rPr>
            <w:rFonts w:ascii="Poppins" w:cs="Poppins" w:eastAsia="Poppins" w:hAnsi="Poppins"/>
            <w:color w:val="1155cc"/>
            <w:u w:val="single"/>
            <w:rtl w:val="0"/>
          </w:rPr>
          <w:t xml:space="preserve">¿Qué hacemos al leer?</w:t>
        </w:r>
      </w:hyperlink>
      <w:r w:rsidDel="00000000" w:rsidR="00000000" w:rsidRPr="00000000">
        <w:rPr>
          <w:rFonts w:ascii="Poppins" w:cs="Poppins" w:eastAsia="Poppins" w:hAnsi="Poppins"/>
          <w:rtl w:val="0"/>
        </w:rPr>
        <w:t xml:space="preserve"> (</w:t>
      </w:r>
      <w:hyperlink r:id="rId9">
        <w:r w:rsidDel="00000000" w:rsidR="00000000" w:rsidRPr="00000000">
          <w:rPr>
            <w:rFonts w:ascii="Poppins" w:cs="Poppins" w:eastAsia="Poppins" w:hAnsi="Poppins"/>
            <w:color w:val="1155cc"/>
            <w:u w:val="single"/>
            <w:rtl w:val="0"/>
          </w:rPr>
          <w:t xml:space="preserve">https://youtu.be/Sm3Pb1Cp6TY?si=Q0sdWjWjgSrNBzsD</w:t>
        </w:r>
      </w:hyperlink>
      <w:r w:rsidDel="00000000" w:rsidR="00000000" w:rsidRPr="00000000">
        <w:rPr>
          <w:rFonts w:ascii="Poppins" w:cs="Poppins" w:eastAsia="Poppins" w:hAnsi="Poppins"/>
          <w:rtl w:val="0"/>
        </w:rPr>
        <w:t xml:space="preserve">) </w:t>
      </w:r>
      <w:r w:rsidDel="00000000" w:rsidR="00000000" w:rsidRPr="00000000">
        <w:rPr>
          <w:rtl w:val="0"/>
        </w:rPr>
      </w:r>
    </w:p>
    <w:p w:rsidR="00000000" w:rsidDel="00000000" w:rsidP="00000000" w:rsidRDefault="00000000" w:rsidRPr="00000000" w14:paraId="00000015">
      <w:pPr>
        <w:spacing w:line="240" w:lineRule="auto"/>
        <w:rPr>
          <w:rFonts w:ascii="Poppins" w:cs="Poppins" w:eastAsia="Poppins" w:hAnsi="Poppins"/>
        </w:rPr>
      </w:pPr>
      <w:r w:rsidDel="00000000" w:rsidR="00000000" w:rsidRPr="00000000">
        <w:rPr>
          <w:rtl w:val="0"/>
        </w:rPr>
      </w:r>
    </w:p>
    <w:p w:rsidR="00000000" w:rsidDel="00000000" w:rsidP="00000000" w:rsidRDefault="00000000" w:rsidRPr="00000000" w14:paraId="00000016">
      <w:pPr>
        <w:spacing w:line="240" w:lineRule="auto"/>
        <w:rPr>
          <w:rFonts w:ascii="Poppins" w:cs="Poppins" w:eastAsia="Poppins" w:hAnsi="Poppins"/>
          <w:color w:val="2d6772"/>
        </w:rPr>
      </w:pPr>
      <w:r w:rsidDel="00000000" w:rsidR="00000000" w:rsidRPr="00000000">
        <w:rPr>
          <w:rFonts w:ascii="Poppins" w:cs="Poppins" w:eastAsia="Poppins" w:hAnsi="Poppins"/>
          <w:color w:val="2d6772"/>
          <w:rtl w:val="0"/>
        </w:rPr>
        <w:t xml:space="preserve">Textos:</w:t>
      </w:r>
    </w:p>
    <w:p w:rsidR="00000000" w:rsidDel="00000000" w:rsidP="00000000" w:rsidRDefault="00000000" w:rsidRPr="00000000" w14:paraId="00000017">
      <w:pPr>
        <w:numPr>
          <w:ilvl w:val="0"/>
          <w:numId w:val="8"/>
        </w:numPr>
        <w:spacing w:line="240" w:lineRule="auto"/>
        <w:ind w:left="720" w:hanging="360"/>
        <w:jc w:val="both"/>
        <w:rPr>
          <w:rFonts w:ascii="Poppins" w:cs="Poppins" w:eastAsia="Poppins" w:hAnsi="Poppins"/>
          <w:b w:val="1"/>
        </w:rPr>
      </w:pPr>
      <w:hyperlink r:id="rId10">
        <w:r w:rsidDel="00000000" w:rsidR="00000000" w:rsidRPr="00000000">
          <w:rPr>
            <w:rFonts w:ascii="Poppins" w:cs="Poppins" w:eastAsia="Poppins" w:hAnsi="Poppins"/>
            <w:color w:val="0000ee"/>
            <w:u w:val="single"/>
            <w:rtl w:val="0"/>
          </w:rPr>
          <w:t xml:space="preserve">Sustento de la Evaluación Formativa en la NEM (1).pdf</w:t>
        </w:r>
      </w:hyperlink>
      <w:r w:rsidDel="00000000" w:rsidR="00000000" w:rsidRPr="00000000">
        <w:rPr>
          <w:rFonts w:ascii="Poppins" w:cs="Poppins" w:eastAsia="Poppins" w:hAnsi="Poppins"/>
          <w:rtl w:val="0"/>
        </w:rPr>
        <w:t xml:space="preserve"> (</w:t>
      </w:r>
      <w:hyperlink r:id="rId11">
        <w:r w:rsidDel="00000000" w:rsidR="00000000" w:rsidRPr="00000000">
          <w:rPr>
            <w:rFonts w:ascii="Poppins" w:cs="Poppins" w:eastAsia="Poppins" w:hAnsi="Poppins"/>
            <w:color w:val="1155cc"/>
            <w:u w:val="single"/>
            <w:rtl w:val="0"/>
          </w:rPr>
          <w:t xml:space="preserve">https://drive.google.com/file/d/1sVAqhyqrMdUeJoWf15dS-6i1mAnl3T60/view?usp=sharing</w:t>
        </w:r>
      </w:hyperlink>
      <w:r w:rsidDel="00000000" w:rsidR="00000000" w:rsidRPr="00000000">
        <w:rPr>
          <w:rFonts w:ascii="Poppins" w:cs="Poppins" w:eastAsia="Poppins" w:hAnsi="Poppins"/>
          <w:rtl w:val="0"/>
        </w:rPr>
        <w:t xml:space="preserve">) </w:t>
      </w:r>
    </w:p>
    <w:p w:rsidR="00000000" w:rsidDel="00000000" w:rsidP="00000000" w:rsidRDefault="00000000" w:rsidRPr="00000000" w14:paraId="00000018">
      <w:pPr>
        <w:numPr>
          <w:ilvl w:val="0"/>
          <w:numId w:val="8"/>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Instrumento de Diagnóstico de Alfabetización Inicial (IDAI): </w:t>
      </w:r>
      <w:hyperlink r:id="rId12">
        <w:r w:rsidDel="00000000" w:rsidR="00000000" w:rsidRPr="00000000">
          <w:rPr>
            <w:rFonts w:ascii="Poppins" w:cs="Poppins" w:eastAsia="Poppins" w:hAnsi="Poppins"/>
            <w:color w:val="0000ee"/>
            <w:u w:val="single"/>
            <w:rtl w:val="0"/>
          </w:rPr>
          <w:t xml:space="preserve">IDAI.pdf</w:t>
        </w:r>
      </w:hyperlink>
      <w:r w:rsidDel="00000000" w:rsidR="00000000" w:rsidRPr="00000000">
        <w:rPr>
          <w:rFonts w:ascii="Poppins" w:cs="Poppins" w:eastAsia="Poppins" w:hAnsi="Poppins"/>
          <w:rtl w:val="0"/>
        </w:rPr>
        <w:t xml:space="preserve"> (</w:t>
      </w:r>
      <w:hyperlink r:id="rId13">
        <w:r w:rsidDel="00000000" w:rsidR="00000000" w:rsidRPr="00000000">
          <w:rPr>
            <w:rFonts w:ascii="Poppins" w:cs="Poppins" w:eastAsia="Poppins" w:hAnsi="Poppins"/>
            <w:color w:val="1155cc"/>
            <w:u w:val="single"/>
            <w:rtl w:val="0"/>
          </w:rPr>
          <w:t xml:space="preserve">https://drive.google.com/file/d/1pBhEjZsMd2b-7JGScEio1ZYK-FXRM-mK/view</w:t>
        </w:r>
      </w:hyperlink>
      <w:r w:rsidDel="00000000" w:rsidR="00000000" w:rsidRPr="00000000">
        <w:rPr>
          <w:rFonts w:ascii="Poppins" w:cs="Poppins" w:eastAsia="Poppins" w:hAnsi="Poppins"/>
          <w:rtl w:val="0"/>
        </w:rPr>
        <w:t xml:space="preserve">) </w:t>
      </w:r>
    </w:p>
    <w:p w:rsidR="00000000" w:rsidDel="00000000" w:rsidP="00000000" w:rsidRDefault="00000000" w:rsidRPr="00000000" w14:paraId="00000019">
      <w:pPr>
        <w:numPr>
          <w:ilvl w:val="0"/>
          <w:numId w:val="8"/>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Instrumento de Convencionalidades de la Escritura (ICE): </w:t>
      </w:r>
      <w:hyperlink r:id="rId14">
        <w:r w:rsidDel="00000000" w:rsidR="00000000" w:rsidRPr="00000000">
          <w:rPr>
            <w:rFonts w:ascii="Poppins" w:cs="Poppins" w:eastAsia="Poppins" w:hAnsi="Poppins"/>
            <w:color w:val="0000ee"/>
            <w:u w:val="single"/>
            <w:rtl w:val="0"/>
          </w:rPr>
          <w:t xml:space="preserve">ICE Forma A.pdf</w:t>
        </w:r>
      </w:hyperlink>
      <w:r w:rsidDel="00000000" w:rsidR="00000000" w:rsidRPr="00000000">
        <w:rPr>
          <w:rFonts w:ascii="Poppins" w:cs="Poppins" w:eastAsia="Poppins" w:hAnsi="Poppins"/>
          <w:rtl w:val="0"/>
        </w:rPr>
        <w:t xml:space="preserve"> (</w:t>
      </w:r>
      <w:hyperlink r:id="rId15">
        <w:r w:rsidDel="00000000" w:rsidR="00000000" w:rsidRPr="00000000">
          <w:rPr>
            <w:rFonts w:ascii="Poppins" w:cs="Poppins" w:eastAsia="Poppins" w:hAnsi="Poppins"/>
            <w:color w:val="1155cc"/>
            <w:u w:val="single"/>
            <w:rtl w:val="0"/>
          </w:rPr>
          <w:t xml:space="preserve">https://drive.google.com/file/d/1VSQqXO3bKTZMBNkBky5p_ht3GkQrgSh_/view</w:t>
        </w:r>
      </w:hyperlink>
      <w:r w:rsidDel="00000000" w:rsidR="00000000" w:rsidRPr="00000000">
        <w:rPr>
          <w:rFonts w:ascii="Poppins" w:cs="Poppins" w:eastAsia="Poppins" w:hAnsi="Poppins"/>
          <w:rtl w:val="0"/>
        </w:rPr>
        <w:t xml:space="preserve">) </w:t>
      </w:r>
      <w:hyperlink r:id="rId16">
        <w:r w:rsidDel="00000000" w:rsidR="00000000" w:rsidRPr="00000000">
          <w:rPr>
            <w:rFonts w:ascii="Poppins" w:cs="Poppins" w:eastAsia="Poppins" w:hAnsi="Poppins"/>
            <w:color w:val="0000ee"/>
            <w:u w:val="single"/>
            <w:rtl w:val="0"/>
          </w:rPr>
          <w:t xml:space="preserve">ICE Forma B.pdf</w:t>
        </w:r>
      </w:hyperlink>
      <w:r w:rsidDel="00000000" w:rsidR="00000000" w:rsidRPr="00000000">
        <w:rPr>
          <w:rFonts w:ascii="Poppins" w:cs="Poppins" w:eastAsia="Poppins" w:hAnsi="Poppins"/>
          <w:rtl w:val="0"/>
        </w:rPr>
        <w:t xml:space="preserve"> (</w:t>
      </w:r>
      <w:hyperlink r:id="rId17">
        <w:r w:rsidDel="00000000" w:rsidR="00000000" w:rsidRPr="00000000">
          <w:rPr>
            <w:rFonts w:ascii="Poppins" w:cs="Poppins" w:eastAsia="Poppins" w:hAnsi="Poppins"/>
            <w:color w:val="1155cc"/>
            <w:u w:val="single"/>
            <w:rtl w:val="0"/>
          </w:rPr>
          <w:t xml:space="preserve">https://drive.google.com/file/d/1pa5h3FA0SG227_nUFVu_5oDE44RY1ing/view</w:t>
        </w:r>
      </w:hyperlink>
      <w:r w:rsidDel="00000000" w:rsidR="00000000" w:rsidRPr="00000000">
        <w:rPr>
          <w:rFonts w:ascii="Poppins" w:cs="Poppins" w:eastAsia="Poppins" w:hAnsi="Poppins"/>
          <w:rtl w:val="0"/>
        </w:rPr>
        <w:t xml:space="preserve">) </w:t>
      </w:r>
      <w:hyperlink r:id="rId18">
        <w:r w:rsidDel="00000000" w:rsidR="00000000" w:rsidRPr="00000000">
          <w:rPr>
            <w:rFonts w:ascii="Poppins" w:cs="Poppins" w:eastAsia="Poppins" w:hAnsi="Poppins"/>
            <w:color w:val="0000ee"/>
            <w:u w:val="single"/>
            <w:rtl w:val="0"/>
          </w:rPr>
          <w:t xml:space="preserve">ICE Forma C.pdf</w:t>
        </w:r>
      </w:hyperlink>
      <w:r w:rsidDel="00000000" w:rsidR="00000000" w:rsidRPr="00000000">
        <w:rPr>
          <w:rFonts w:ascii="Poppins" w:cs="Poppins" w:eastAsia="Poppins" w:hAnsi="Poppins"/>
          <w:rtl w:val="0"/>
        </w:rPr>
        <w:t xml:space="preserve">(</w:t>
      </w:r>
      <w:hyperlink r:id="rId19">
        <w:r w:rsidDel="00000000" w:rsidR="00000000" w:rsidRPr="00000000">
          <w:rPr>
            <w:rFonts w:ascii="Poppins" w:cs="Poppins" w:eastAsia="Poppins" w:hAnsi="Poppins"/>
            <w:color w:val="1155cc"/>
            <w:u w:val="single"/>
            <w:rtl w:val="0"/>
          </w:rPr>
          <w:t xml:space="preserve">https://drive.google.com/file/d/18y3tdxbrQBmaAsakghjJ0hsJsZzEuttL/view</w:t>
        </w:r>
      </w:hyperlink>
      <w:r w:rsidDel="00000000" w:rsidR="00000000" w:rsidRPr="00000000">
        <w:rPr>
          <w:rFonts w:ascii="Poppins" w:cs="Poppins" w:eastAsia="Poppins" w:hAnsi="Poppins"/>
          <w:rtl w:val="0"/>
        </w:rPr>
        <w:t xml:space="preserve">) </w:t>
      </w:r>
    </w:p>
    <w:p w:rsidR="00000000" w:rsidDel="00000000" w:rsidP="00000000" w:rsidRDefault="00000000" w:rsidRPr="00000000" w14:paraId="0000001A">
      <w:pPr>
        <w:numPr>
          <w:ilvl w:val="0"/>
          <w:numId w:val="8"/>
        </w:numPr>
        <w:spacing w:line="240" w:lineRule="auto"/>
        <w:ind w:left="720" w:hanging="360"/>
        <w:jc w:val="both"/>
        <w:rPr>
          <w:rFonts w:ascii="Poppins" w:cs="Poppins" w:eastAsia="Poppins" w:hAnsi="Poppins"/>
        </w:rPr>
      </w:pPr>
      <w:r w:rsidDel="00000000" w:rsidR="00000000" w:rsidRPr="00000000">
        <w:rPr>
          <w:rFonts w:ascii="Poppins" w:cs="Poppins" w:eastAsia="Poppins" w:hAnsi="Poppins"/>
          <w:sz w:val="24"/>
          <w:szCs w:val="24"/>
          <w:rtl w:val="0"/>
        </w:rPr>
        <w:t xml:space="preserve"> </w:t>
      </w:r>
      <w:hyperlink r:id="rId20">
        <w:r w:rsidDel="00000000" w:rsidR="00000000" w:rsidRPr="00000000">
          <w:rPr>
            <w:rFonts w:ascii="Poppins" w:cs="Poppins" w:eastAsia="Poppins" w:hAnsi="Poppins"/>
            <w:color w:val="0000ee"/>
            <w:sz w:val="24"/>
            <w:szCs w:val="24"/>
            <w:u w:val="single"/>
            <w:rtl w:val="0"/>
          </w:rPr>
          <w:t xml:space="preserve">Sugerencias de intervención por nivel.pdf</w:t>
        </w:r>
      </w:hyperlink>
      <w:r w:rsidDel="00000000" w:rsidR="00000000" w:rsidRPr="00000000">
        <w:rPr>
          <w:rFonts w:ascii="Poppins" w:cs="Poppins" w:eastAsia="Poppins" w:hAnsi="Poppins"/>
          <w:sz w:val="24"/>
          <w:szCs w:val="24"/>
          <w:rtl w:val="0"/>
        </w:rPr>
        <w:t xml:space="preserve">(</w:t>
      </w:r>
      <w:hyperlink r:id="rId21">
        <w:r w:rsidDel="00000000" w:rsidR="00000000" w:rsidRPr="00000000">
          <w:rPr>
            <w:rFonts w:ascii="Poppins" w:cs="Poppins" w:eastAsia="Poppins" w:hAnsi="Poppins"/>
            <w:color w:val="1155cc"/>
            <w:sz w:val="24"/>
            <w:szCs w:val="24"/>
            <w:u w:val="single"/>
            <w:rtl w:val="0"/>
          </w:rPr>
          <w:t xml:space="preserve">https://drive.google.com/file/d/1cOV-kUMH-OJpw7YfyA0EermsFVylA431/view?usp=sharing</w:t>
        </w:r>
      </w:hyperlink>
      <w:r w:rsidDel="00000000" w:rsidR="00000000" w:rsidRPr="00000000">
        <w:rPr>
          <w:rFonts w:ascii="Poppins" w:cs="Poppins" w:eastAsia="Poppins" w:hAnsi="Poppins"/>
          <w:sz w:val="24"/>
          <w:szCs w:val="24"/>
          <w:rtl w:val="0"/>
        </w:rPr>
        <w:t xml:space="preserve">) </w:t>
      </w:r>
      <w:r w:rsidDel="00000000" w:rsidR="00000000" w:rsidRPr="00000000">
        <w:rPr>
          <w:rtl w:val="0"/>
        </w:rPr>
      </w:r>
    </w:p>
    <w:p w:rsidR="00000000" w:rsidDel="00000000" w:rsidP="00000000" w:rsidRDefault="00000000" w:rsidRPr="00000000" w14:paraId="0000001B">
      <w:pPr>
        <w:numPr>
          <w:ilvl w:val="0"/>
          <w:numId w:val="8"/>
        </w:numPr>
        <w:spacing w:line="240" w:lineRule="auto"/>
        <w:ind w:left="720" w:hanging="360"/>
        <w:jc w:val="both"/>
        <w:rPr>
          <w:rFonts w:ascii="Poppins" w:cs="Poppins" w:eastAsia="Poppins" w:hAnsi="Poppins"/>
          <w:i w:val="1"/>
        </w:rPr>
      </w:pPr>
      <w:hyperlink r:id="rId22">
        <w:r w:rsidDel="00000000" w:rsidR="00000000" w:rsidRPr="00000000">
          <w:rPr>
            <w:rFonts w:ascii="Poppins" w:cs="Poppins" w:eastAsia="Poppins" w:hAnsi="Poppins"/>
            <w:i w:val="1"/>
            <w:color w:val="1155cc"/>
            <w:u w:val="single"/>
            <w:rtl w:val="0"/>
          </w:rPr>
          <w:t xml:space="preserve">Tipi lector: actividades para impulsar la lectura en el aula</w:t>
        </w:r>
      </w:hyperlink>
      <w:r w:rsidDel="00000000" w:rsidR="00000000" w:rsidRPr="00000000">
        <w:rPr>
          <w:rtl w:val="0"/>
        </w:rPr>
      </w:r>
    </w:p>
    <w:p w:rsidR="00000000" w:rsidDel="00000000" w:rsidP="00000000" w:rsidRDefault="00000000" w:rsidRPr="00000000" w14:paraId="0000001C">
      <w:pPr>
        <w:spacing w:line="240" w:lineRule="auto"/>
        <w:ind w:left="720" w:firstLine="0"/>
        <w:jc w:val="both"/>
        <w:rPr>
          <w:rFonts w:ascii="Poppins" w:cs="Poppins" w:eastAsia="Poppins" w:hAnsi="Poppins"/>
          <w:b w:val="1"/>
          <w:i w:val="1"/>
          <w:color w:val="2e75b5"/>
          <w:sz w:val="24"/>
          <w:szCs w:val="24"/>
        </w:rPr>
      </w:pPr>
      <w:r w:rsidDel="00000000" w:rsidR="00000000" w:rsidRPr="00000000">
        <w:rPr>
          <w:rFonts w:ascii="Poppins" w:cs="Poppins" w:eastAsia="Poppins" w:hAnsi="Poppins"/>
          <w:b w:val="1"/>
          <w:i w:val="1"/>
          <w:color w:val="2e75b5"/>
          <w:sz w:val="24"/>
          <w:szCs w:val="24"/>
          <w:rtl w:val="0"/>
        </w:rPr>
        <w:t xml:space="preserve">(https://aventurasenpapel.com.mx/wp-content/uploads/2024/01/Tipilector23-24.pdf)</w:t>
      </w:r>
    </w:p>
    <w:p w:rsidR="00000000" w:rsidDel="00000000" w:rsidP="00000000" w:rsidRDefault="00000000" w:rsidRPr="00000000" w14:paraId="0000001D">
      <w:pPr>
        <w:spacing w:line="240" w:lineRule="auto"/>
        <w:ind w:left="720" w:firstLine="0"/>
        <w:jc w:val="both"/>
        <w:rPr>
          <w:rFonts w:ascii="Poppins" w:cs="Poppins" w:eastAsia="Poppins" w:hAnsi="Poppins"/>
          <w:b w:val="1"/>
          <w:i w:val="1"/>
          <w:color w:val="2e75b5"/>
          <w:sz w:val="24"/>
          <w:szCs w:val="24"/>
        </w:rPr>
      </w:pPr>
      <w:r w:rsidDel="00000000" w:rsidR="00000000" w:rsidRPr="00000000">
        <w:rPr>
          <w:rFonts w:ascii="Poppins" w:cs="Poppins" w:eastAsia="Poppins" w:hAnsi="Poppins"/>
          <w:b w:val="1"/>
          <w:color w:val="2e74b5"/>
          <w:sz w:val="26"/>
          <w:szCs w:val="26"/>
          <w:rtl w:val="0"/>
        </w:rPr>
        <w:t xml:space="preserve">ANEXOS:</w:t>
      </w:r>
      <w:r w:rsidDel="00000000" w:rsidR="00000000" w:rsidRPr="00000000">
        <w:rPr>
          <w:rtl w:val="0"/>
        </w:rPr>
      </w:r>
    </w:p>
    <w:p w:rsidR="00000000" w:rsidDel="00000000" w:rsidP="00000000" w:rsidRDefault="00000000" w:rsidRPr="00000000" w14:paraId="0000001E">
      <w:pPr>
        <w:numPr>
          <w:ilvl w:val="0"/>
          <w:numId w:val="6"/>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color w:val="2d6772"/>
          <w:sz w:val="24"/>
          <w:szCs w:val="24"/>
          <w:rtl w:val="0"/>
        </w:rPr>
        <w:t xml:space="preserve">Anexo 1. </w:t>
      </w:r>
      <w:hyperlink r:id="rId23">
        <w:r w:rsidDel="00000000" w:rsidR="00000000" w:rsidRPr="00000000">
          <w:rPr>
            <w:rFonts w:ascii="Poppins" w:cs="Poppins" w:eastAsia="Poppins" w:hAnsi="Poppins"/>
            <w:color w:val="0000ee"/>
            <w:sz w:val="24"/>
            <w:szCs w:val="24"/>
            <w:u w:val="single"/>
            <w:rtl w:val="0"/>
          </w:rPr>
          <w:t xml:space="preserve">Sugerencias para el trabajo en grupos pequeños.pdf</w:t>
        </w:r>
      </w:hyperlink>
      <w:r w:rsidDel="00000000" w:rsidR="00000000" w:rsidRPr="00000000">
        <w:rPr>
          <w:rFonts w:ascii="Poppins" w:cs="Poppins" w:eastAsia="Poppins" w:hAnsi="Poppins"/>
          <w:sz w:val="24"/>
          <w:szCs w:val="24"/>
          <w:rtl w:val="0"/>
        </w:rPr>
        <w:t xml:space="preserve">(</w:t>
      </w:r>
      <w:hyperlink r:id="rId24">
        <w:r w:rsidDel="00000000" w:rsidR="00000000" w:rsidRPr="00000000">
          <w:rPr>
            <w:rFonts w:ascii="Poppins" w:cs="Poppins" w:eastAsia="Poppins" w:hAnsi="Poppins"/>
            <w:color w:val="1155cc"/>
            <w:sz w:val="24"/>
            <w:szCs w:val="24"/>
            <w:u w:val="single"/>
            <w:rtl w:val="0"/>
          </w:rPr>
          <w:t xml:space="preserve">https://drive.google.com/file/d/1ysA9oSZwWph7fle--hJ6yJpuvM2UB2Nh/view?usp=sharing</w:t>
        </w:r>
      </w:hyperlink>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1F">
      <w:pPr>
        <w:numPr>
          <w:ilvl w:val="0"/>
          <w:numId w:val="6"/>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color w:val="2d6772"/>
          <w:sz w:val="24"/>
          <w:szCs w:val="24"/>
          <w:rtl w:val="0"/>
        </w:rPr>
        <w:t xml:space="preserve">Anexo 2. </w:t>
      </w:r>
      <w:r w:rsidDel="00000000" w:rsidR="00000000" w:rsidRPr="00000000">
        <w:rPr>
          <w:rFonts w:ascii="Poppins" w:cs="Poppins" w:eastAsia="Poppins" w:hAnsi="Poppins"/>
          <w:sz w:val="24"/>
          <w:szCs w:val="24"/>
          <w:rtl w:val="0"/>
        </w:rPr>
        <w:t xml:space="preserve">Estrategia para la formación de personas lectoras</w:t>
      </w:r>
      <w:r w:rsidDel="00000000" w:rsidR="00000000" w:rsidRPr="00000000">
        <w:rPr>
          <w:rtl w:val="0"/>
        </w:rPr>
      </w:r>
    </w:p>
    <w:p w:rsidR="00000000" w:rsidDel="00000000" w:rsidP="00000000" w:rsidRDefault="00000000" w:rsidRPr="00000000" w14:paraId="00000020">
      <w:pPr>
        <w:spacing w:line="240" w:lineRule="auto"/>
        <w:ind w:left="0" w:firstLine="0"/>
        <w:jc w:val="both"/>
        <w:rPr>
          <w:rFonts w:ascii="Poppins" w:cs="Poppins" w:eastAsia="Poppins" w:hAnsi="Poppins"/>
          <w:b w:val="1"/>
          <w:i w:val="1"/>
          <w:color w:val="2e75b5"/>
          <w:sz w:val="24"/>
          <w:szCs w:val="24"/>
        </w:rPr>
      </w:pPr>
      <w:r w:rsidDel="00000000" w:rsidR="00000000" w:rsidRPr="00000000">
        <w:rPr>
          <w:rtl w:val="0"/>
        </w:rPr>
      </w:r>
    </w:p>
    <w:p w:rsidR="00000000" w:rsidDel="00000000" w:rsidP="00000000" w:rsidRDefault="00000000" w:rsidRPr="00000000" w14:paraId="00000021">
      <w:pPr>
        <w:spacing w:line="240" w:lineRule="auto"/>
        <w:jc w:val="center"/>
        <w:rPr>
          <w:rFonts w:ascii="Poppins" w:cs="Poppins" w:eastAsia="Poppins" w:hAnsi="Poppins"/>
          <w:color w:val="2e75b5"/>
          <w:sz w:val="24"/>
          <w:szCs w:val="24"/>
        </w:rPr>
      </w:pPr>
      <w:r w:rsidDel="00000000" w:rsidR="00000000" w:rsidRPr="00000000">
        <w:rPr>
          <w:rtl w:val="0"/>
        </w:rPr>
      </w:r>
    </w:p>
    <w:p w:rsidR="00000000" w:rsidDel="00000000" w:rsidP="00000000" w:rsidRDefault="00000000" w:rsidRPr="00000000" w14:paraId="00000022">
      <w:pPr>
        <w:spacing w:line="240" w:lineRule="auto"/>
        <w:rPr>
          <w:rFonts w:ascii="Poppins" w:cs="Poppins" w:eastAsia="Poppins" w:hAnsi="Poppins"/>
          <w:b w:val="1"/>
          <w:color w:val="2d6772"/>
          <w:sz w:val="30"/>
          <w:szCs w:val="30"/>
        </w:rPr>
      </w:pPr>
      <w:r w:rsidDel="00000000" w:rsidR="00000000" w:rsidRPr="00000000">
        <w:rPr>
          <w:rFonts w:ascii="Poppins" w:cs="Poppins" w:eastAsia="Poppins" w:hAnsi="Poppins"/>
          <w:b w:val="1"/>
          <w:color w:val="2d6772"/>
          <w:sz w:val="30"/>
          <w:szCs w:val="30"/>
          <w:rtl w:val="0"/>
        </w:rPr>
        <w:t xml:space="preserve">ACTIVIDADES</w:t>
      </w:r>
    </w:p>
    <w:p w:rsidR="00000000" w:rsidDel="00000000" w:rsidP="00000000" w:rsidRDefault="00000000" w:rsidRPr="00000000" w14:paraId="00000023">
      <w:pPr>
        <w:spacing w:line="240" w:lineRule="auto"/>
        <w:jc w:val="both"/>
        <w:rPr>
          <w:rFonts w:ascii="Poppins" w:cs="Poppins" w:eastAsia="Poppins" w:hAnsi="Poppins"/>
          <w:b w:val="1"/>
          <w:color w:val="2e74b5"/>
          <w:sz w:val="24"/>
          <w:szCs w:val="24"/>
        </w:rPr>
      </w:pPr>
      <w:r w:rsidDel="00000000" w:rsidR="00000000" w:rsidRPr="00000000">
        <w:rPr>
          <w:rFonts w:ascii="Poppins" w:cs="Poppins" w:eastAsia="Poppins" w:hAnsi="Poppins"/>
          <w:b w:val="1"/>
          <w:color w:val="2e74b5"/>
          <w:sz w:val="24"/>
          <w:szCs w:val="24"/>
          <w:rtl w:val="0"/>
        </w:rPr>
        <w:t xml:space="preserve">MOMENTO 1 DE LA EVALUACIÓN FORMATIVA </w:t>
      </w:r>
    </w:p>
    <w:p w:rsidR="00000000" w:rsidDel="00000000" w:rsidP="00000000" w:rsidRDefault="00000000" w:rsidRPr="00000000" w14:paraId="00000024">
      <w:pPr>
        <w:spacing w:line="240" w:lineRule="auto"/>
        <w:jc w:val="both"/>
        <w:rPr>
          <w:rFonts w:ascii="Poppins" w:cs="Poppins" w:eastAsia="Poppins" w:hAnsi="Poppins"/>
          <w:b w:val="1"/>
          <w:color w:val="2e74b5"/>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Poppins" w:cs="Poppins" w:eastAsia="Poppins" w:hAnsi="Poppins"/>
          <w:b w:val="1"/>
          <w:color w:val="2e74b5"/>
          <w:sz w:val="24"/>
          <w:szCs w:val="24"/>
        </w:rPr>
      </w:pPr>
      <w:r w:rsidDel="00000000" w:rsidR="00000000" w:rsidRPr="00000000">
        <w:rPr>
          <w:rFonts w:ascii="Poppins" w:cs="Poppins" w:eastAsia="Poppins" w:hAnsi="Poppins"/>
          <w:b w:val="1"/>
          <w:color w:val="2e74b5"/>
          <w:sz w:val="26"/>
          <w:szCs w:val="26"/>
          <w:rtl w:val="0"/>
        </w:rPr>
        <w:t xml:space="preserve">INTRODUCCIÓN </w:t>
      </w:r>
      <w:r w:rsidDel="00000000" w:rsidR="00000000" w:rsidRPr="00000000">
        <w:rPr>
          <w:rtl w:val="0"/>
        </w:rPr>
      </w:r>
    </w:p>
    <w:p w:rsidR="00000000" w:rsidDel="00000000" w:rsidP="00000000" w:rsidRDefault="00000000" w:rsidRPr="00000000" w14:paraId="00000026">
      <w:pPr>
        <w:spacing w:line="240" w:lineRule="auto"/>
        <w:jc w:val="both"/>
        <w:rPr>
          <w:rFonts w:ascii="Poppins" w:cs="Poppins" w:eastAsia="Poppins" w:hAnsi="Poppins"/>
          <w:color w:val="434343"/>
          <w:sz w:val="24"/>
          <w:szCs w:val="24"/>
        </w:rPr>
      </w:pPr>
      <w:r w:rsidDel="00000000" w:rsidR="00000000" w:rsidRPr="00000000">
        <w:rPr>
          <w:rFonts w:ascii="Poppins" w:cs="Poppins" w:eastAsia="Poppins" w:hAnsi="Poppins"/>
          <w:b w:val="1"/>
          <w:color w:val="2e74b5"/>
          <w:sz w:val="24"/>
          <w:szCs w:val="24"/>
          <w:rtl w:val="0"/>
        </w:rPr>
        <w:t xml:space="preserve"> </w:t>
      </w:r>
      <w:r w:rsidDel="00000000" w:rsidR="00000000" w:rsidRPr="00000000">
        <w:rPr>
          <w:rFonts w:ascii="Poppins" w:cs="Poppins" w:eastAsia="Poppins" w:hAnsi="Poppins"/>
          <w:b w:val="1"/>
          <w:color w:val="434343"/>
          <w:sz w:val="24"/>
          <w:szCs w:val="24"/>
          <w:rtl w:val="0"/>
        </w:rPr>
        <w:t xml:space="preserve">(5 min.)  Lean el siguiente texto en plenaria: </w:t>
      </w:r>
      <w:r w:rsidDel="00000000" w:rsidR="00000000" w:rsidRPr="00000000">
        <w:rPr>
          <w:rFonts w:ascii="Poppins" w:cs="Poppins" w:eastAsia="Poppins" w:hAnsi="Poppins"/>
          <w:color w:val="434343"/>
          <w:sz w:val="24"/>
          <w:szCs w:val="24"/>
          <w:rtl w:val="0"/>
        </w:rPr>
        <w:br w:type="textWrapping"/>
        <w:t xml:space="preserve">La adquisición de la lengua escrita es un largo proceso que inicia en el momento que tenemos nuestro primer encuentro con la escritura y continúa a lo largo de nuestra vida. Este proceso se puede dividir en dos grandes etapas: </w:t>
      </w:r>
    </w:p>
    <w:p w:rsidR="00000000" w:rsidDel="00000000" w:rsidP="00000000" w:rsidRDefault="00000000" w:rsidRPr="00000000" w14:paraId="00000027">
      <w:pPr>
        <w:spacing w:line="240" w:lineRule="auto"/>
        <w:jc w:val="both"/>
        <w:rPr>
          <w:rFonts w:ascii="Poppins" w:cs="Poppins" w:eastAsia="Poppins" w:hAnsi="Poppins"/>
          <w:color w:val="434343"/>
          <w:sz w:val="24"/>
          <w:szCs w:val="24"/>
        </w:rPr>
      </w:pPr>
      <w:r w:rsidDel="00000000" w:rsidR="00000000" w:rsidRPr="00000000">
        <w:rPr>
          <w:rFonts w:ascii="Poppins" w:cs="Poppins" w:eastAsia="Poppins" w:hAnsi="Poppins"/>
          <w:color w:val="434343"/>
          <w:sz w:val="24"/>
          <w:szCs w:val="24"/>
          <w:rtl w:val="0"/>
        </w:rPr>
        <w:br w:type="textWrapping"/>
      </w:r>
      <w:r w:rsidDel="00000000" w:rsidR="00000000" w:rsidRPr="00000000">
        <w:rPr>
          <w:rFonts w:ascii="Poppins" w:cs="Poppins" w:eastAsia="Poppins" w:hAnsi="Poppins"/>
          <w:b w:val="1"/>
          <w:color w:val="45818e"/>
          <w:sz w:val="24"/>
          <w:szCs w:val="24"/>
          <w:rtl w:val="0"/>
        </w:rPr>
        <w:t xml:space="preserve">1. Alfabetización inicial:</w:t>
      </w:r>
      <w:r w:rsidDel="00000000" w:rsidR="00000000" w:rsidRPr="00000000">
        <w:rPr>
          <w:rFonts w:ascii="Poppins" w:cs="Poppins" w:eastAsia="Poppins" w:hAnsi="Poppins"/>
          <w:color w:val="45818e"/>
          <w:sz w:val="24"/>
          <w:szCs w:val="24"/>
          <w:rtl w:val="0"/>
        </w:rPr>
        <w:t xml:space="preserve"> </w:t>
      </w:r>
      <w:r w:rsidDel="00000000" w:rsidR="00000000" w:rsidRPr="00000000">
        <w:rPr>
          <w:rFonts w:ascii="Poppins" w:cs="Poppins" w:eastAsia="Poppins" w:hAnsi="Poppins"/>
          <w:color w:val="434343"/>
          <w:sz w:val="24"/>
          <w:szCs w:val="24"/>
          <w:rtl w:val="0"/>
        </w:rPr>
        <w:t xml:space="preserve">proceso de construcción del principio alfabético, es decir, cuando descubrimos que cada letra representa un sonido de la oralidad de nuestra lengua. </w:t>
      </w:r>
    </w:p>
    <w:p w:rsidR="00000000" w:rsidDel="00000000" w:rsidP="00000000" w:rsidRDefault="00000000" w:rsidRPr="00000000" w14:paraId="00000028">
      <w:pPr>
        <w:spacing w:line="240" w:lineRule="auto"/>
        <w:jc w:val="both"/>
        <w:rPr>
          <w:rFonts w:ascii="Poppins" w:cs="Poppins" w:eastAsia="Poppins" w:hAnsi="Poppins"/>
          <w:b w:val="1"/>
          <w:color w:val="434343"/>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Poppins" w:cs="Poppins" w:eastAsia="Poppins" w:hAnsi="Poppins"/>
          <w:color w:val="434343"/>
          <w:sz w:val="24"/>
          <w:szCs w:val="24"/>
        </w:rPr>
      </w:pPr>
      <w:r w:rsidDel="00000000" w:rsidR="00000000" w:rsidRPr="00000000">
        <w:rPr>
          <w:rFonts w:ascii="Poppins" w:cs="Poppins" w:eastAsia="Poppins" w:hAnsi="Poppins"/>
          <w:b w:val="1"/>
          <w:color w:val="45818e"/>
          <w:sz w:val="24"/>
          <w:szCs w:val="24"/>
          <w:rtl w:val="0"/>
        </w:rPr>
        <w:t xml:space="preserve">2. Adquisición de las convencionalidades de la escritura:</w:t>
      </w:r>
      <w:r w:rsidDel="00000000" w:rsidR="00000000" w:rsidRPr="00000000">
        <w:rPr>
          <w:rFonts w:ascii="Poppins" w:cs="Poppins" w:eastAsia="Poppins" w:hAnsi="Poppins"/>
          <w:b w:val="1"/>
          <w:color w:val="434343"/>
          <w:sz w:val="24"/>
          <w:szCs w:val="24"/>
          <w:rtl w:val="0"/>
        </w:rPr>
        <w:t xml:space="preserve"> </w:t>
      </w:r>
      <w:r w:rsidDel="00000000" w:rsidR="00000000" w:rsidRPr="00000000">
        <w:rPr>
          <w:rFonts w:ascii="Poppins" w:cs="Poppins" w:eastAsia="Poppins" w:hAnsi="Poppins"/>
          <w:color w:val="434343"/>
          <w:sz w:val="24"/>
          <w:szCs w:val="24"/>
          <w:rtl w:val="0"/>
        </w:rPr>
        <w:t xml:space="preserve">etapa en la que descubrimos que la escritura no tiene una relación transparente respecto a la oralidad, sino que existen diversas reglas y códigos que distinguen la lengua escrita de la lengua oral: como la ortografía, la segmentación, el uso correcto de mayúsculas y minúsculas, entre muchos más. </w:t>
        <w:br w:type="textWrapping"/>
      </w:r>
    </w:p>
    <w:p w:rsidR="00000000" w:rsidDel="00000000" w:rsidP="00000000" w:rsidRDefault="00000000" w:rsidRPr="00000000" w14:paraId="0000002A">
      <w:pPr>
        <w:spacing w:line="240" w:lineRule="auto"/>
        <w:jc w:val="both"/>
        <w:rPr>
          <w:rFonts w:ascii="Poppins" w:cs="Poppins" w:eastAsia="Poppins" w:hAnsi="Poppins"/>
          <w:color w:val="434343"/>
          <w:sz w:val="24"/>
          <w:szCs w:val="24"/>
        </w:rPr>
      </w:pPr>
      <w:r w:rsidDel="00000000" w:rsidR="00000000" w:rsidRPr="00000000">
        <w:rPr>
          <w:rFonts w:ascii="Poppins" w:cs="Poppins" w:eastAsia="Poppins" w:hAnsi="Poppins"/>
          <w:color w:val="434343"/>
          <w:sz w:val="24"/>
          <w:szCs w:val="24"/>
          <w:rtl w:val="0"/>
        </w:rPr>
        <w:t xml:space="preserve">La mayoría de evaluaciones que valora el campo formativo de Lenguajes considera conocimientos y habilidades posteriores a la comprensión del principio alfabético, por ejemplo: conocimiento sobre categorías gramaticales, fluidez, vocabulario, comprensión. Quienes no saben leer y escribir con autonomía obtienen un bajo rendimiento en ellas y no se benefician de los resultados. La Política de Aprendizajes Fundamentales propone evaluar para actuar. Los resultados son un insumo que ayuda en la toma de decisiones didácticas como lo son la organización del grupo o la selección de actividades. Los resultados de la evaluación del IDAI permiten identificar en qué momento de la alfabetización inicial se encuentran las y los estudiantes, mientras que el Instrumento de Convencionalidades de la Escritura (ICE) valora cuál es el dominio de las convencionalidades de la lengua escrita en niñas y niños a partir de tercer grado. Si aún no conoces estos instrumentos de evaluación, ponemos a tu disposició</w:t>
      </w:r>
      <w:r w:rsidDel="00000000" w:rsidR="00000000" w:rsidRPr="00000000">
        <w:rPr>
          <w:rFonts w:ascii="Poppins" w:cs="Poppins" w:eastAsia="Poppins" w:hAnsi="Poppins"/>
          <w:color w:val="434343"/>
          <w:sz w:val="24"/>
          <w:szCs w:val="24"/>
          <w:rtl w:val="0"/>
        </w:rPr>
        <w:t xml:space="preserve">n los siguientes documentos:</w:t>
        <w:br w:type="textWrapping"/>
      </w:r>
    </w:p>
    <w:p w:rsidR="00000000" w:rsidDel="00000000" w:rsidP="00000000" w:rsidRDefault="00000000" w:rsidRPr="00000000" w14:paraId="0000002B">
      <w:pPr>
        <w:numPr>
          <w:ilvl w:val="0"/>
          <w:numId w:val="1"/>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color w:val="2d6772"/>
          <w:sz w:val="24"/>
          <w:szCs w:val="24"/>
          <w:rtl w:val="0"/>
        </w:rPr>
        <w:t xml:space="preserve"> A</w:t>
      </w:r>
      <w:r w:rsidDel="00000000" w:rsidR="00000000" w:rsidRPr="00000000">
        <w:rPr>
          <w:rFonts w:ascii="Poppins" w:cs="Poppins" w:eastAsia="Poppins" w:hAnsi="Poppins"/>
          <w:color w:val="2d6772"/>
          <w:sz w:val="24"/>
          <w:szCs w:val="24"/>
          <w:rtl w:val="0"/>
        </w:rPr>
        <w:t xml:space="preserve">lineación con la NEM de evaluación formativa y los instrumentos propuestos desde la Política de Aprendizajes Fundamentales: </w:t>
      </w:r>
      <w:r w:rsidDel="00000000" w:rsidR="00000000" w:rsidRPr="00000000">
        <w:rPr>
          <w:rtl w:val="0"/>
        </w:rPr>
      </w:r>
    </w:p>
    <w:p w:rsidR="00000000" w:rsidDel="00000000" w:rsidP="00000000" w:rsidRDefault="00000000" w:rsidRPr="00000000" w14:paraId="0000002C">
      <w:pPr>
        <w:spacing w:line="240" w:lineRule="auto"/>
        <w:ind w:left="720" w:firstLine="0"/>
        <w:rPr>
          <w:rFonts w:ascii="Poppins" w:cs="Poppins" w:eastAsia="Poppins" w:hAnsi="Poppins"/>
          <w:color w:val="434343"/>
          <w:sz w:val="24"/>
          <w:szCs w:val="24"/>
          <w:shd w:fill="cfb1b0" w:val="clear"/>
        </w:rPr>
      </w:pPr>
      <w:hyperlink r:id="rId25">
        <w:r w:rsidDel="00000000" w:rsidR="00000000" w:rsidRPr="00000000">
          <w:rPr>
            <w:rFonts w:ascii="Poppins" w:cs="Poppins" w:eastAsia="Poppins" w:hAnsi="Poppins"/>
            <w:color w:val="0000ee"/>
            <w:sz w:val="24"/>
            <w:szCs w:val="24"/>
            <w:u w:val="single"/>
            <w:rtl w:val="0"/>
          </w:rPr>
          <w:t xml:space="preserve">Sustento de la Evaluación Formativa en la NEM .pdf</w:t>
        </w:r>
      </w:hyperlink>
      <w:r w:rsidDel="00000000" w:rsidR="00000000" w:rsidRPr="00000000">
        <w:rPr>
          <w:rFonts w:ascii="Poppins" w:cs="Poppins" w:eastAsia="Poppins" w:hAnsi="Poppins"/>
          <w:sz w:val="24"/>
          <w:szCs w:val="24"/>
          <w:rtl w:val="0"/>
        </w:rPr>
        <w:t xml:space="preserve"> (</w:t>
      </w:r>
      <w:hyperlink r:id="rId26">
        <w:r w:rsidDel="00000000" w:rsidR="00000000" w:rsidRPr="00000000">
          <w:rPr>
            <w:rFonts w:ascii="Poppins" w:cs="Poppins" w:eastAsia="Poppins" w:hAnsi="Poppins"/>
            <w:color w:val="1155cc"/>
            <w:sz w:val="24"/>
            <w:szCs w:val="24"/>
            <w:u w:val="single"/>
            <w:rtl w:val="0"/>
          </w:rPr>
          <w:t xml:space="preserve">https://drive.google.com/file/d/1TV8cMflbDynSJD1E8cneoKP3E00NHkQ-/view</w:t>
        </w:r>
      </w:hyperlink>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color w:val="434343"/>
          <w:sz w:val="24"/>
          <w:szCs w:val="24"/>
          <w:shd w:fill="cfb1b0" w:val="clear"/>
          <w:rtl w:val="0"/>
        </w:rPr>
        <w:t xml:space="preserve"> </w:t>
      </w:r>
    </w:p>
    <w:p w:rsidR="00000000" w:rsidDel="00000000" w:rsidP="00000000" w:rsidRDefault="00000000" w:rsidRPr="00000000" w14:paraId="0000002D">
      <w:pPr>
        <w:numPr>
          <w:ilvl w:val="0"/>
          <w:numId w:val="1"/>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color w:val="2d6772"/>
          <w:sz w:val="24"/>
          <w:szCs w:val="24"/>
          <w:rtl w:val="0"/>
        </w:rPr>
        <w:t xml:space="preserve">Instrumento Diagnóstico de Alfabetización Inicial (IDAI):</w:t>
      </w:r>
      <w:r w:rsidDel="00000000" w:rsidR="00000000" w:rsidRPr="00000000">
        <w:rPr>
          <w:rFonts w:ascii="Poppins" w:cs="Poppins" w:eastAsia="Poppins" w:hAnsi="Poppins"/>
          <w:sz w:val="24"/>
          <w:szCs w:val="24"/>
          <w:rtl w:val="0"/>
        </w:rPr>
        <w:t xml:space="preserve"> </w:t>
      </w:r>
      <w:hyperlink r:id="rId27">
        <w:r w:rsidDel="00000000" w:rsidR="00000000" w:rsidRPr="00000000">
          <w:rPr>
            <w:rFonts w:ascii="Poppins" w:cs="Poppins" w:eastAsia="Poppins" w:hAnsi="Poppins"/>
            <w:color w:val="0000ee"/>
            <w:sz w:val="24"/>
            <w:szCs w:val="24"/>
            <w:u w:val="single"/>
            <w:rtl w:val="0"/>
          </w:rPr>
          <w:t xml:space="preserve">IDAI.pdf</w:t>
        </w:r>
      </w:hyperlink>
      <w:r w:rsidDel="00000000" w:rsidR="00000000" w:rsidRPr="00000000">
        <w:rPr>
          <w:rFonts w:ascii="Poppins" w:cs="Poppins" w:eastAsia="Poppins" w:hAnsi="Poppins"/>
          <w:sz w:val="24"/>
          <w:szCs w:val="24"/>
          <w:rtl w:val="0"/>
        </w:rPr>
        <w:t xml:space="preserve"> (</w:t>
      </w:r>
      <w:hyperlink r:id="rId28">
        <w:r w:rsidDel="00000000" w:rsidR="00000000" w:rsidRPr="00000000">
          <w:rPr>
            <w:rFonts w:ascii="Poppins" w:cs="Poppins" w:eastAsia="Poppins" w:hAnsi="Poppins"/>
            <w:color w:val="1155cc"/>
            <w:sz w:val="24"/>
            <w:szCs w:val="24"/>
            <w:u w:val="single"/>
            <w:rtl w:val="0"/>
          </w:rPr>
          <w:t xml:space="preserve">https://drive.google.com/file/d/1pBhEjZsMd2b-7JGScEio1ZYK-FXRM-mK/view</w:t>
        </w:r>
      </w:hyperlink>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2E">
      <w:pPr>
        <w:numPr>
          <w:ilvl w:val="0"/>
          <w:numId w:val="1"/>
        </w:numPr>
        <w:spacing w:line="240" w:lineRule="auto"/>
        <w:ind w:left="720" w:hanging="360"/>
        <w:rPr>
          <w:rFonts w:ascii="Poppins" w:cs="Poppins" w:eastAsia="Poppins" w:hAnsi="Poppins"/>
          <w:sz w:val="24"/>
          <w:szCs w:val="24"/>
        </w:rPr>
      </w:pPr>
      <w:r w:rsidDel="00000000" w:rsidR="00000000" w:rsidRPr="00000000">
        <w:rPr>
          <w:rFonts w:ascii="Poppins" w:cs="Poppins" w:eastAsia="Poppins" w:hAnsi="Poppins"/>
          <w:color w:val="2d6772"/>
          <w:sz w:val="24"/>
          <w:szCs w:val="24"/>
          <w:rtl w:val="0"/>
        </w:rPr>
        <w:t xml:space="preserve">Instrumento de Convencionalidades de la Escritura (ICE): </w:t>
      </w:r>
      <w:hyperlink r:id="rId29">
        <w:r w:rsidDel="00000000" w:rsidR="00000000" w:rsidRPr="00000000">
          <w:rPr>
            <w:rFonts w:ascii="Poppins" w:cs="Poppins" w:eastAsia="Poppins" w:hAnsi="Poppins"/>
            <w:color w:val="0000ee"/>
            <w:sz w:val="24"/>
            <w:szCs w:val="24"/>
            <w:u w:val="single"/>
            <w:rtl w:val="0"/>
          </w:rPr>
          <w:t xml:space="preserve">ICE Forma A.pdf</w:t>
        </w:r>
      </w:hyperlink>
      <w:r w:rsidDel="00000000" w:rsidR="00000000" w:rsidRPr="00000000">
        <w:rPr>
          <w:rFonts w:ascii="Poppins" w:cs="Poppins" w:eastAsia="Poppins" w:hAnsi="Poppins"/>
          <w:sz w:val="24"/>
          <w:szCs w:val="24"/>
          <w:rtl w:val="0"/>
        </w:rPr>
        <w:t xml:space="preserve"> (</w:t>
      </w:r>
      <w:hyperlink r:id="rId30">
        <w:r w:rsidDel="00000000" w:rsidR="00000000" w:rsidRPr="00000000">
          <w:rPr>
            <w:rFonts w:ascii="Poppins" w:cs="Poppins" w:eastAsia="Poppins" w:hAnsi="Poppins"/>
            <w:color w:val="1155cc"/>
            <w:sz w:val="24"/>
            <w:szCs w:val="24"/>
            <w:u w:val="single"/>
            <w:rtl w:val="0"/>
          </w:rPr>
          <w:t xml:space="preserve">https://drive.google.com/file/d/1VSQqXO3bKTZMBNkBky5p_ht3GkQrgSh_/view</w:t>
        </w:r>
      </w:hyperlink>
      <w:r w:rsidDel="00000000" w:rsidR="00000000" w:rsidRPr="00000000">
        <w:rPr>
          <w:rFonts w:ascii="Poppins" w:cs="Poppins" w:eastAsia="Poppins" w:hAnsi="Poppins"/>
          <w:sz w:val="24"/>
          <w:szCs w:val="24"/>
          <w:rtl w:val="0"/>
        </w:rPr>
        <w:t xml:space="preserve">)  </w:t>
      </w:r>
      <w:hyperlink r:id="rId31">
        <w:r w:rsidDel="00000000" w:rsidR="00000000" w:rsidRPr="00000000">
          <w:rPr>
            <w:rFonts w:ascii="Poppins" w:cs="Poppins" w:eastAsia="Poppins" w:hAnsi="Poppins"/>
            <w:color w:val="0000ee"/>
            <w:sz w:val="24"/>
            <w:szCs w:val="24"/>
            <w:u w:val="single"/>
            <w:rtl w:val="0"/>
          </w:rPr>
          <w:t xml:space="preserve">ICE Forma B.pdf</w:t>
        </w:r>
      </w:hyperlink>
      <w:r w:rsidDel="00000000" w:rsidR="00000000" w:rsidRPr="00000000">
        <w:rPr>
          <w:rFonts w:ascii="Poppins" w:cs="Poppins" w:eastAsia="Poppins" w:hAnsi="Poppins"/>
          <w:sz w:val="24"/>
          <w:szCs w:val="24"/>
          <w:rtl w:val="0"/>
        </w:rPr>
        <w:t xml:space="preserve">(</w:t>
      </w:r>
      <w:hyperlink r:id="rId32">
        <w:r w:rsidDel="00000000" w:rsidR="00000000" w:rsidRPr="00000000">
          <w:rPr>
            <w:rFonts w:ascii="Poppins" w:cs="Poppins" w:eastAsia="Poppins" w:hAnsi="Poppins"/>
            <w:color w:val="1155cc"/>
            <w:sz w:val="24"/>
            <w:szCs w:val="24"/>
            <w:u w:val="single"/>
            <w:rtl w:val="0"/>
          </w:rPr>
          <w:t xml:space="preserve">https://drive.google.com/file/d/1pa5h3FA0SG227_nUFVu_5oDE44RY1ing/view</w:t>
        </w:r>
      </w:hyperlink>
      <w:r w:rsidDel="00000000" w:rsidR="00000000" w:rsidRPr="00000000">
        <w:rPr>
          <w:rFonts w:ascii="Poppins" w:cs="Poppins" w:eastAsia="Poppins" w:hAnsi="Poppins"/>
          <w:sz w:val="24"/>
          <w:szCs w:val="24"/>
          <w:rtl w:val="0"/>
        </w:rPr>
        <w:t xml:space="preserve">)  </w:t>
      </w:r>
      <w:hyperlink r:id="rId33">
        <w:r w:rsidDel="00000000" w:rsidR="00000000" w:rsidRPr="00000000">
          <w:rPr>
            <w:rFonts w:ascii="Poppins" w:cs="Poppins" w:eastAsia="Poppins" w:hAnsi="Poppins"/>
            <w:color w:val="0000ee"/>
            <w:sz w:val="24"/>
            <w:szCs w:val="24"/>
            <w:u w:val="single"/>
            <w:rtl w:val="0"/>
          </w:rPr>
          <w:t xml:space="preserve">ICE Forma C.pdf</w:t>
        </w:r>
      </w:hyperlink>
      <w:r w:rsidDel="00000000" w:rsidR="00000000" w:rsidRPr="00000000">
        <w:rPr>
          <w:rFonts w:ascii="Poppins" w:cs="Poppins" w:eastAsia="Poppins" w:hAnsi="Poppins"/>
          <w:sz w:val="24"/>
          <w:szCs w:val="24"/>
          <w:rtl w:val="0"/>
        </w:rPr>
        <w:t xml:space="preserve"> (</w:t>
      </w:r>
      <w:hyperlink r:id="rId34">
        <w:r w:rsidDel="00000000" w:rsidR="00000000" w:rsidRPr="00000000">
          <w:rPr>
            <w:rFonts w:ascii="Poppins" w:cs="Poppins" w:eastAsia="Poppins" w:hAnsi="Poppins"/>
            <w:color w:val="1155cc"/>
            <w:sz w:val="24"/>
            <w:szCs w:val="24"/>
            <w:u w:val="single"/>
            <w:rtl w:val="0"/>
          </w:rPr>
          <w:t xml:space="preserve">https://drive.google.com/file/d/18y3tdxbrQBmaAsakghjJ0hsJsZzEuttL/view</w:t>
        </w:r>
      </w:hyperlink>
      <w:r w:rsidDel="00000000" w:rsidR="00000000" w:rsidRPr="00000000">
        <w:rPr>
          <w:rFonts w:ascii="Poppins" w:cs="Poppins" w:eastAsia="Poppins" w:hAnsi="Poppins"/>
          <w:sz w:val="24"/>
          <w:szCs w:val="24"/>
          <w:rtl w:val="0"/>
        </w:rPr>
        <w:t xml:space="preserve">) </w:t>
      </w:r>
      <w:r w:rsidDel="00000000" w:rsidR="00000000" w:rsidRPr="00000000">
        <w:rPr>
          <w:rtl w:val="0"/>
        </w:rPr>
      </w:r>
    </w:p>
    <w:p w:rsidR="00000000" w:rsidDel="00000000" w:rsidP="00000000" w:rsidRDefault="00000000" w:rsidRPr="00000000" w14:paraId="0000002F">
      <w:pPr>
        <w:spacing w:line="240" w:lineRule="auto"/>
        <w:ind w:left="0" w:firstLine="0"/>
        <w:jc w:val="both"/>
        <w:rPr>
          <w:rFonts w:ascii="Poppins" w:cs="Poppins" w:eastAsia="Poppins" w:hAnsi="Poppins"/>
          <w:b w:val="1"/>
          <w:color w:val="2e74b5"/>
          <w:sz w:val="24"/>
          <w:szCs w:val="24"/>
        </w:rPr>
      </w:pPr>
      <w:r w:rsidDel="00000000" w:rsidR="00000000" w:rsidRPr="00000000">
        <w:rPr>
          <w:rtl w:val="0"/>
        </w:rPr>
      </w:r>
    </w:p>
    <w:p w:rsidR="00000000" w:rsidDel="00000000" w:rsidP="00000000" w:rsidRDefault="00000000" w:rsidRPr="00000000" w14:paraId="00000030">
      <w:pPr>
        <w:spacing w:line="240" w:lineRule="auto"/>
        <w:ind w:left="0" w:firstLine="0"/>
        <w:jc w:val="both"/>
        <w:rPr>
          <w:rFonts w:ascii="Poppins" w:cs="Poppins" w:eastAsia="Poppins" w:hAnsi="Poppins"/>
          <w:b w:val="1"/>
          <w:color w:val="2e74b5"/>
          <w:sz w:val="24"/>
          <w:szCs w:val="24"/>
        </w:rPr>
      </w:pPr>
      <w:r w:rsidDel="00000000" w:rsidR="00000000" w:rsidRPr="00000000">
        <w:rPr>
          <w:rFonts w:ascii="Poppins" w:cs="Poppins" w:eastAsia="Poppins" w:hAnsi="Poppins"/>
          <w:b w:val="1"/>
          <w:color w:val="2e74b5"/>
          <w:sz w:val="26"/>
          <w:szCs w:val="26"/>
          <w:rtl w:val="0"/>
        </w:rPr>
        <w:t xml:space="preserve">ANÁLISIS DE “REPORTE ESCUELA”</w:t>
      </w:r>
      <w:r w:rsidDel="00000000" w:rsidR="00000000" w:rsidRPr="00000000">
        <w:rPr>
          <w:rtl w:val="0"/>
        </w:rPr>
      </w:r>
    </w:p>
    <w:p w:rsidR="00000000" w:rsidDel="00000000" w:rsidP="00000000" w:rsidRDefault="00000000" w:rsidRPr="00000000" w14:paraId="00000031">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b w:val="1"/>
          <w:color w:val="434343"/>
          <w:sz w:val="24"/>
          <w:szCs w:val="24"/>
          <w:rtl w:val="0"/>
        </w:rPr>
        <w:t xml:space="preserve">(15 min.)</w:t>
      </w:r>
      <w:r w:rsidDel="00000000" w:rsidR="00000000" w:rsidRPr="00000000">
        <w:rPr>
          <w:rFonts w:ascii="Poppins" w:cs="Poppins" w:eastAsia="Poppins" w:hAnsi="Poppins"/>
          <w:b w:val="1"/>
          <w:color w:val="434343"/>
          <w:sz w:val="24"/>
          <w:szCs w:val="24"/>
          <w:rtl w:val="0"/>
        </w:rPr>
        <w:t xml:space="preserve"> Creen grupos de 4 docentes</w:t>
      </w:r>
      <w:r w:rsidDel="00000000" w:rsidR="00000000" w:rsidRPr="00000000">
        <w:rPr>
          <w:rFonts w:ascii="Poppins" w:cs="Poppins" w:eastAsia="Poppins" w:hAnsi="Poppins"/>
          <w:b w:val="1"/>
          <w:sz w:val="24"/>
          <w:szCs w:val="24"/>
          <w:rtl w:val="0"/>
        </w:rPr>
        <w:t xml:space="preserve">,</w:t>
      </w:r>
      <w:r w:rsidDel="00000000" w:rsidR="00000000" w:rsidRPr="00000000">
        <w:rPr>
          <w:rFonts w:ascii="Poppins" w:cs="Poppins" w:eastAsia="Poppins" w:hAnsi="Poppins"/>
          <w:b w:val="1"/>
          <w:color w:val="2e74b5"/>
          <w:sz w:val="24"/>
          <w:szCs w:val="24"/>
          <w:rtl w:val="0"/>
        </w:rPr>
        <w:t xml:space="preserve"> </w:t>
      </w:r>
      <w:r w:rsidDel="00000000" w:rsidR="00000000" w:rsidRPr="00000000">
        <w:rPr>
          <w:rFonts w:ascii="Poppins" w:cs="Poppins" w:eastAsia="Poppins" w:hAnsi="Poppins"/>
          <w:sz w:val="24"/>
          <w:szCs w:val="24"/>
          <w:rtl w:val="0"/>
        </w:rPr>
        <w:t xml:space="preserve">asegúrense de que en cada conjunto haya al menos una o un docent</w:t>
      </w:r>
      <w:r w:rsidDel="00000000" w:rsidR="00000000" w:rsidRPr="00000000">
        <w:rPr>
          <w:rFonts w:ascii="Poppins" w:cs="Poppins" w:eastAsia="Poppins" w:hAnsi="Poppins"/>
          <w:sz w:val="24"/>
          <w:szCs w:val="24"/>
          <w:rtl w:val="0"/>
        </w:rPr>
        <w:t xml:space="preserve">e titular de grupo</w:t>
      </w:r>
      <w:r w:rsidDel="00000000" w:rsidR="00000000" w:rsidRPr="00000000">
        <w:rPr>
          <w:rFonts w:ascii="Poppins" w:cs="Poppins" w:eastAsia="Poppins" w:hAnsi="Poppins"/>
          <w:sz w:val="24"/>
          <w:szCs w:val="24"/>
          <w:rtl w:val="0"/>
        </w:rPr>
        <w:t xml:space="preserve">; de ser posible, es ideal que se dividan por grado escolar.</w:t>
      </w:r>
    </w:p>
    <w:p w:rsidR="00000000" w:rsidDel="00000000" w:rsidP="00000000" w:rsidRDefault="00000000" w:rsidRPr="00000000" w14:paraId="00000032">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3">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partir de responder las siguientes preguntas, dialoguen sobre su </w:t>
      </w:r>
      <w:r w:rsidDel="00000000" w:rsidR="00000000" w:rsidRPr="00000000">
        <w:rPr>
          <w:rFonts w:ascii="Poppins" w:cs="Poppins" w:eastAsia="Poppins" w:hAnsi="Poppins"/>
          <w:sz w:val="24"/>
          <w:szCs w:val="24"/>
          <w:rtl w:val="0"/>
        </w:rPr>
        <w:t xml:space="preserve">experiencia del primer momento de evaluación formativa</w:t>
      </w:r>
      <w:r w:rsidDel="00000000" w:rsidR="00000000" w:rsidRPr="00000000">
        <w:rPr>
          <w:rFonts w:ascii="Poppins" w:cs="Poppins" w:eastAsia="Poppins" w:hAnsi="Poppins"/>
          <w:sz w:val="24"/>
          <w:szCs w:val="24"/>
          <w:rtl w:val="0"/>
        </w:rPr>
        <w:t xml:space="preserve">.</w:t>
      </w:r>
      <w:r w:rsidDel="00000000" w:rsidR="00000000" w:rsidRPr="00000000">
        <w:rPr>
          <w:rtl w:val="0"/>
        </w:rPr>
      </w:r>
    </w:p>
    <w:p w:rsidR="00000000" w:rsidDel="00000000" w:rsidP="00000000" w:rsidRDefault="00000000" w:rsidRPr="00000000" w14:paraId="00000034">
      <w:pPr>
        <w:numPr>
          <w:ilvl w:val="0"/>
          <w:numId w:val="2"/>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¿Cuentas con la evaluación de todas y todos los niños? Si no, ¿qué cantidad faltó?</w:t>
      </w:r>
    </w:p>
    <w:p w:rsidR="00000000" w:rsidDel="00000000" w:rsidP="00000000" w:rsidRDefault="00000000" w:rsidRPr="00000000" w14:paraId="00000035">
      <w:pPr>
        <w:numPr>
          <w:ilvl w:val="0"/>
          <w:numId w:val="2"/>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¿Qué resultados obtuvo el grupo en la aplicación del IDAI? ¿Cuántos y qué estudiantes se encuentran en nivel alfabético? ¿Cuántos y qué estudiantes se encuentran en niveles A, B y C?</w:t>
      </w:r>
    </w:p>
    <w:p w:rsidR="00000000" w:rsidDel="00000000" w:rsidP="00000000" w:rsidRDefault="00000000" w:rsidRPr="00000000" w14:paraId="00000036">
      <w:pPr>
        <w:numPr>
          <w:ilvl w:val="0"/>
          <w:numId w:val="2"/>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Si eres docente de 3.</w:t>
      </w:r>
      <w:r w:rsidDel="00000000" w:rsidR="00000000" w:rsidRPr="00000000">
        <w:rPr>
          <w:rFonts w:ascii="Poppins" w:cs="Poppins" w:eastAsia="Poppins" w:hAnsi="Poppins"/>
          <w:sz w:val="24"/>
          <w:szCs w:val="24"/>
          <w:vertAlign w:val="superscript"/>
          <w:rtl w:val="0"/>
        </w:rPr>
        <w:t xml:space="preserve">o</w:t>
      </w:r>
      <w:r w:rsidDel="00000000" w:rsidR="00000000" w:rsidRPr="00000000">
        <w:rPr>
          <w:rFonts w:ascii="Poppins" w:cs="Poppins" w:eastAsia="Poppins" w:hAnsi="Poppins"/>
          <w:sz w:val="24"/>
          <w:szCs w:val="24"/>
          <w:rtl w:val="0"/>
        </w:rPr>
        <w:t xml:space="preserve"> grado, comparte también en qué nivel se encuentra el estudiantado en la adquisición de convencionalidades (niveles 1, 2, 3 y 4) y qué descubriste sobre cuáles convencionalidades siguen en proceso de construcción. </w:t>
      </w:r>
      <w:r w:rsidDel="00000000" w:rsidR="00000000" w:rsidRPr="00000000">
        <w:rPr>
          <w:rtl w:val="0"/>
        </w:rPr>
      </w:r>
    </w:p>
    <w:p w:rsidR="00000000" w:rsidDel="00000000" w:rsidP="00000000" w:rsidRDefault="00000000" w:rsidRPr="00000000" w14:paraId="00000037">
      <w:pPr>
        <w:spacing w:line="240" w:lineRule="auto"/>
        <w:ind w:left="0" w:firstLine="0"/>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434343"/>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color w:val="434343"/>
          <w:sz w:val="24"/>
          <w:szCs w:val="24"/>
        </w:rPr>
      </w:pPr>
      <w:r w:rsidDel="00000000" w:rsidR="00000000" w:rsidRPr="00000000">
        <w:rPr>
          <w:rFonts w:ascii="Poppins" w:cs="Poppins" w:eastAsia="Poppins" w:hAnsi="Poppins"/>
          <w:b w:val="1"/>
          <w:color w:val="434343"/>
          <w:sz w:val="24"/>
          <w:szCs w:val="24"/>
          <w:rtl w:val="0"/>
        </w:rPr>
        <w:t xml:space="preserve">(10 min.) ¿Cuál es la meta compartida como centro escolar?</w:t>
      </w:r>
      <w:r w:rsidDel="00000000" w:rsidR="00000000" w:rsidRPr="00000000">
        <w:rPr>
          <w:rtl w:val="0"/>
        </w:rPr>
      </w:r>
    </w:p>
    <w:p w:rsidR="00000000" w:rsidDel="00000000" w:rsidP="00000000" w:rsidRDefault="00000000" w:rsidRPr="00000000" w14:paraId="0000003A">
      <w:pPr>
        <w:spacing w:line="240" w:lineRule="auto"/>
        <w:jc w:val="both"/>
        <w:rPr>
          <w:rFonts w:ascii="Poppins" w:cs="Poppins" w:eastAsia="Poppins" w:hAnsi="Poppins"/>
          <w:sz w:val="20"/>
          <w:szCs w:val="20"/>
        </w:rPr>
      </w:pPr>
      <w:r w:rsidDel="00000000" w:rsidR="00000000" w:rsidRPr="00000000">
        <w:rPr>
          <w:rFonts w:ascii="Poppins" w:cs="Poppins" w:eastAsia="Poppins" w:hAnsi="Poppins"/>
          <w:color w:val="1f1f1f"/>
          <w:sz w:val="20"/>
          <w:szCs w:val="20"/>
          <w:highlight w:val="white"/>
          <w:rtl w:val="0"/>
        </w:rPr>
        <w:t xml:space="preserve">La Política de Aprendizajes Fundamentales tiene el objetivo de asegurar que todas las niñas y niños lean y escriban con autonomía. </w:t>
      </w:r>
      <w:r w:rsidDel="00000000" w:rsidR="00000000" w:rsidRPr="00000000">
        <w:rPr>
          <w:rFonts w:ascii="Poppins" w:cs="Poppins" w:eastAsia="Poppins" w:hAnsi="Poppins"/>
          <w:sz w:val="20"/>
          <w:szCs w:val="20"/>
          <w:rtl w:val="0"/>
        </w:rPr>
        <w:t xml:space="preserve">Las metas para el final del ciclo escolar son las siguientes:</w:t>
      </w:r>
    </w:p>
    <w:p w:rsidR="00000000" w:rsidDel="00000000" w:rsidP="00000000" w:rsidRDefault="00000000" w:rsidRPr="00000000" w14:paraId="0000003B">
      <w:pPr>
        <w:spacing w:line="240" w:lineRule="auto"/>
        <w:jc w:val="both"/>
        <w:rPr>
          <w:rFonts w:ascii="Poppins" w:cs="Poppins" w:eastAsia="Poppins" w:hAnsi="Poppins"/>
          <w:sz w:val="20"/>
          <w:szCs w:val="20"/>
        </w:rPr>
      </w:pPr>
      <w:r w:rsidDel="00000000" w:rsidR="00000000" w:rsidRPr="00000000">
        <w:rPr>
          <w:rtl w:val="0"/>
        </w:rPr>
      </w:r>
    </w:p>
    <w:tbl>
      <w:tblPr>
        <w:tblStyle w:val="Table1"/>
        <w:tblW w:w="10500.0" w:type="dxa"/>
        <w:jc w:val="left"/>
        <w:tblInd w:w="-6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2745"/>
        <w:gridCol w:w="2655"/>
        <w:gridCol w:w="2640"/>
        <w:tblGridChange w:id="0">
          <w:tblGrid>
            <w:gridCol w:w="2460"/>
            <w:gridCol w:w="2745"/>
            <w:gridCol w:w="2655"/>
            <w:gridCol w:w="2640"/>
          </w:tblGrid>
        </w:tblGridChange>
      </w:tblGrid>
      <w:tr>
        <w:trPr>
          <w:cantSplit w:val="0"/>
          <w:tblHeader w:val="0"/>
        </w:trPr>
        <w:tc>
          <w:tcPr>
            <w:shd w:fill="2d6772" w:val="clear"/>
            <w:tcMar>
              <w:top w:w="100.0" w:type="dxa"/>
              <w:left w:w="100.0" w:type="dxa"/>
              <w:bottom w:w="100.0" w:type="dxa"/>
              <w:right w:w="100.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color w:val="ffffff"/>
              </w:rPr>
            </w:pPr>
            <w:r w:rsidDel="00000000" w:rsidR="00000000" w:rsidRPr="00000000">
              <w:rPr>
                <w:rFonts w:ascii="Poppins" w:cs="Poppins" w:eastAsia="Poppins" w:hAnsi="Poppins"/>
                <w:color w:val="ffffff"/>
                <w:rtl w:val="0"/>
              </w:rPr>
              <w:t xml:space="preserve">Instrumento de evaluación</w:t>
            </w:r>
          </w:p>
        </w:tc>
        <w:tc>
          <w:tcPr>
            <w:shd w:fill="2d6772" w:val="clear"/>
            <w:tcMar>
              <w:top w:w="100.0" w:type="dxa"/>
              <w:left w:w="100.0" w:type="dxa"/>
              <w:bottom w:w="100.0" w:type="dxa"/>
              <w:right w:w="100.0" w:type="dxa"/>
            </w:tcM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color w:val="ffffff"/>
              </w:rPr>
            </w:pPr>
            <w:r w:rsidDel="00000000" w:rsidR="00000000" w:rsidRPr="00000000">
              <w:rPr>
                <w:rFonts w:ascii="Poppins" w:cs="Poppins" w:eastAsia="Poppins" w:hAnsi="Poppins"/>
                <w:color w:val="ffffff"/>
                <w:rtl w:val="0"/>
              </w:rPr>
              <w:t xml:space="preserve">Primer grado</w:t>
            </w:r>
          </w:p>
        </w:tc>
        <w:tc>
          <w:tcPr>
            <w:shd w:fill="2d6772" w:val="clear"/>
            <w:tcMar>
              <w:top w:w="100.0" w:type="dxa"/>
              <w:left w:w="100.0" w:type="dxa"/>
              <w:bottom w:w="100.0" w:type="dxa"/>
              <w:right w:w="100.0" w:type="dxa"/>
            </w:tcM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color w:val="ffffff"/>
              </w:rPr>
            </w:pPr>
            <w:r w:rsidDel="00000000" w:rsidR="00000000" w:rsidRPr="00000000">
              <w:rPr>
                <w:rFonts w:ascii="Poppins" w:cs="Poppins" w:eastAsia="Poppins" w:hAnsi="Poppins"/>
                <w:color w:val="ffffff"/>
                <w:rtl w:val="0"/>
              </w:rPr>
              <w:t xml:space="preserve">Segundo grado</w:t>
            </w:r>
          </w:p>
        </w:tc>
        <w:tc>
          <w:tcPr>
            <w:shd w:fill="2d6772" w:val="clear"/>
            <w:tcMar>
              <w:top w:w="100.0" w:type="dxa"/>
              <w:left w:w="100.0" w:type="dxa"/>
              <w:bottom w:w="100.0" w:type="dxa"/>
              <w:right w:w="100.0" w:type="dxa"/>
            </w:tcM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w:cs="Poppins" w:eastAsia="Poppins" w:hAnsi="Poppins"/>
                <w:color w:val="ffffff"/>
              </w:rPr>
            </w:pPr>
            <w:r w:rsidDel="00000000" w:rsidR="00000000" w:rsidRPr="00000000">
              <w:rPr>
                <w:rFonts w:ascii="Poppins" w:cs="Poppins" w:eastAsia="Poppins" w:hAnsi="Poppins"/>
                <w:color w:val="ffffff"/>
                <w:rtl w:val="0"/>
              </w:rPr>
              <w:t xml:space="preserve">Tercer grado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Alfabetización inicial (IDAI)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Al menos el 80 % del estudiantado en Nivel 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El 100 % del estudiantado en Nivel 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El 100 % del estudiantado en Nivel 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Adquisición de convencionalidades de la escritura (ICE)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Al menos el 80 % del estudiantado en Nivel 3</w:t>
            </w:r>
          </w:p>
        </w:tc>
      </w:tr>
    </w:tbl>
    <w:p w:rsidR="00000000" w:rsidDel="00000000" w:rsidP="00000000" w:rsidRDefault="00000000" w:rsidRPr="00000000" w14:paraId="00000048">
      <w:pPr>
        <w:spacing w:line="240" w:lineRule="auto"/>
        <w:ind w:left="850.3937007874017" w:firstLine="0"/>
        <w:jc w:val="both"/>
        <w:rPr>
          <w:rFonts w:ascii="Poppins" w:cs="Poppins" w:eastAsia="Poppins" w:hAnsi="Poppins"/>
          <w:i w:val="1"/>
          <w:sz w:val="24"/>
          <w:szCs w:val="24"/>
        </w:rPr>
      </w:pPr>
      <w:r w:rsidDel="00000000" w:rsidR="00000000" w:rsidRPr="00000000">
        <w:rPr>
          <w:rtl w:val="0"/>
        </w:rPr>
      </w:r>
    </w:p>
    <w:p w:rsidR="00000000" w:rsidDel="00000000" w:rsidP="00000000" w:rsidRDefault="00000000" w:rsidRPr="00000000" w14:paraId="00000049">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A">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Tomen unos minutos para pensar en esta meta y dialoguen sobre las siguientes preguntas: </w:t>
      </w:r>
    </w:p>
    <w:p w:rsidR="00000000" w:rsidDel="00000000" w:rsidP="00000000" w:rsidRDefault="00000000" w:rsidRPr="00000000" w14:paraId="0000004B">
      <w:pPr>
        <w:numPr>
          <w:ilvl w:val="0"/>
          <w:numId w:val="7"/>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¿Qué tan lejos estamos como escuela de alcanzar la meta? </w:t>
      </w:r>
    </w:p>
    <w:p w:rsidR="00000000" w:rsidDel="00000000" w:rsidP="00000000" w:rsidRDefault="00000000" w:rsidRPr="00000000" w14:paraId="0000004C">
      <w:pPr>
        <w:numPr>
          <w:ilvl w:val="0"/>
          <w:numId w:val="7"/>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¿Cómo pueden dar seguimiento a la meta compartida? </w:t>
      </w:r>
    </w:p>
    <w:p w:rsidR="00000000" w:rsidDel="00000000" w:rsidP="00000000" w:rsidRDefault="00000000" w:rsidRPr="00000000" w14:paraId="0000004D">
      <w:pPr>
        <w:numPr>
          <w:ilvl w:val="0"/>
          <w:numId w:val="7"/>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¿Qué acciones pueden poner en práctica para alcanzarla a partir de los resultados obtenidos en la primera evaluación?</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4E">
      <w:pPr>
        <w:spacing w:line="240" w:lineRule="auto"/>
        <w:ind w:left="72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F">
      <w:pPr>
        <w:spacing w:line="240" w:lineRule="auto"/>
        <w:jc w:val="both"/>
        <w:rPr>
          <w:rFonts w:ascii="Poppins" w:cs="Poppins" w:eastAsia="Poppins" w:hAnsi="Poppins"/>
          <w:b w:val="1"/>
          <w:color w:val="2e74b5"/>
          <w:sz w:val="24"/>
          <w:szCs w:val="24"/>
        </w:rPr>
      </w:pPr>
      <w:r w:rsidDel="00000000" w:rsidR="00000000" w:rsidRPr="00000000">
        <w:rPr>
          <w:rFonts w:ascii="Poppins" w:cs="Poppins" w:eastAsia="Poppins" w:hAnsi="Poppins"/>
          <w:b w:val="1"/>
          <w:color w:val="2e74b5"/>
          <w:sz w:val="26"/>
          <w:szCs w:val="26"/>
          <w:rtl w:val="0"/>
        </w:rPr>
        <w:t xml:space="preserve">TRABAJO CON DIVERSOS NIVELES DE APRENDIZAJE </w:t>
      </w:r>
      <w:r w:rsidDel="00000000" w:rsidR="00000000" w:rsidRPr="00000000">
        <w:rPr>
          <w:rtl w:val="0"/>
        </w:rPr>
      </w:r>
    </w:p>
    <w:p w:rsidR="00000000" w:rsidDel="00000000" w:rsidP="00000000" w:rsidRDefault="00000000" w:rsidRPr="00000000" w14:paraId="00000050">
      <w:pPr>
        <w:spacing w:line="240" w:lineRule="auto"/>
        <w:jc w:val="both"/>
        <w:rPr>
          <w:rFonts w:ascii="Poppins" w:cs="Poppins" w:eastAsia="Poppins" w:hAnsi="Poppins"/>
          <w:b w:val="1"/>
          <w:color w:val="2e74b5"/>
          <w:sz w:val="24"/>
          <w:szCs w:val="24"/>
        </w:rPr>
      </w:pPr>
      <w:r w:rsidDel="00000000" w:rsidR="00000000" w:rsidRPr="00000000">
        <w:rPr>
          <w:rFonts w:ascii="Poppins" w:cs="Poppins" w:eastAsia="Poppins" w:hAnsi="Poppins"/>
          <w:b w:val="1"/>
          <w:color w:val="434343"/>
          <w:sz w:val="24"/>
          <w:szCs w:val="24"/>
          <w:rtl w:val="0"/>
        </w:rPr>
        <w:t xml:space="preserve">(15 min.) Visualización de video y diálogo en plenaria.</w:t>
      </w:r>
      <w:r w:rsidDel="00000000" w:rsidR="00000000" w:rsidRPr="00000000">
        <w:rPr>
          <w:rtl w:val="0"/>
        </w:rPr>
      </w:r>
    </w:p>
    <w:p w:rsidR="00000000" w:rsidDel="00000000" w:rsidP="00000000" w:rsidRDefault="00000000" w:rsidRPr="00000000" w14:paraId="00000051">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Una vez que identificaron qué saben niñas y niños sobre el sistema de escritura (niveles de conceptualización), es probable que se pregunten cuál es la forma más eficiente de atender a todas y todos al mismo tiempo. </w:t>
      </w:r>
    </w:p>
    <w:p w:rsidR="00000000" w:rsidDel="00000000" w:rsidP="00000000" w:rsidRDefault="00000000" w:rsidRPr="00000000" w14:paraId="00000052">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53">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Una de las estrategias más eficientes es trabajar en grupo pequeño. Esta organización grupal fomenta actividades colectivas en las que las y los estudiantes colaboran, conversan y asumen funciones específicas en una tarea compartida, tales como: registrar, revisar o investigar. Esta estrategia de organización es ideal para atender necesidades específicas de aprendizaje. Aunque puede tomar tiempo para que las y los aprendices se adapten, el trabajo en grupo pequeño facilita la intervención precisa y potencia la reflexión sobre la escritura.</w:t>
      </w:r>
    </w:p>
    <w:p w:rsidR="00000000" w:rsidDel="00000000" w:rsidP="00000000" w:rsidRDefault="00000000" w:rsidRPr="00000000" w14:paraId="00000054">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5">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siguiente video muestra con detalle cómo puedes ponerla en práctica.</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56">
      <w:pPr>
        <w:spacing w:line="240" w:lineRule="auto"/>
        <w:jc w:val="both"/>
        <w:rPr>
          <w:rFonts w:ascii="Poppins" w:cs="Poppins" w:eastAsia="Poppins" w:hAnsi="Poppins"/>
          <w:b w:val="1"/>
          <w:color w:val="2d6772"/>
          <w:sz w:val="24"/>
          <w:szCs w:val="24"/>
        </w:rPr>
      </w:pPr>
      <w:hyperlink r:id="rId35">
        <w:r w:rsidDel="00000000" w:rsidR="00000000" w:rsidRPr="00000000">
          <w:rPr>
            <w:rFonts w:ascii="Poppins" w:cs="Poppins" w:eastAsia="Poppins" w:hAnsi="Poppins"/>
            <w:b w:val="1"/>
            <w:color w:val="2d6772"/>
            <w:sz w:val="24"/>
            <w:szCs w:val="24"/>
            <w:u w:val="single"/>
            <w:rtl w:val="0"/>
          </w:rPr>
          <w:t xml:space="preserve">Da clic aquí para verlo:  Grupo pequeño </w:t>
        </w:r>
      </w:hyperlink>
      <w:r w:rsidDel="00000000" w:rsidR="00000000" w:rsidRPr="00000000">
        <w:rPr>
          <w:rFonts w:ascii="Poppins" w:cs="Poppins" w:eastAsia="Poppins" w:hAnsi="Poppins"/>
          <w:b w:val="1"/>
          <w:color w:val="2d6772"/>
          <w:sz w:val="24"/>
          <w:szCs w:val="24"/>
          <w:rtl w:val="0"/>
        </w:rPr>
        <w:t xml:space="preserve">(</w:t>
      </w:r>
      <w:hyperlink r:id="rId36">
        <w:r w:rsidDel="00000000" w:rsidR="00000000" w:rsidRPr="00000000">
          <w:rPr>
            <w:rFonts w:ascii="Poppins" w:cs="Poppins" w:eastAsia="Poppins" w:hAnsi="Poppins"/>
            <w:b w:val="1"/>
            <w:color w:val="1155cc"/>
            <w:sz w:val="24"/>
            <w:szCs w:val="24"/>
            <w:u w:val="single"/>
            <w:rtl w:val="0"/>
          </w:rPr>
          <w:t xml:space="preserve">https://www.youtube.com/watch?v=KKD1CFpww04</w:t>
        </w:r>
      </w:hyperlink>
      <w:r w:rsidDel="00000000" w:rsidR="00000000" w:rsidRPr="00000000">
        <w:rPr>
          <w:rFonts w:ascii="Poppins" w:cs="Poppins" w:eastAsia="Poppins" w:hAnsi="Poppins"/>
          <w:b w:val="1"/>
          <w:color w:val="2d6772"/>
          <w:sz w:val="24"/>
          <w:szCs w:val="24"/>
          <w:rtl w:val="0"/>
        </w:rPr>
        <w:t xml:space="preserve">) </w:t>
      </w:r>
      <w:r w:rsidDel="00000000" w:rsidR="00000000" w:rsidRPr="00000000">
        <w:rPr>
          <w:rtl w:val="0"/>
        </w:rPr>
      </w:r>
    </w:p>
    <w:p w:rsidR="00000000" w:rsidDel="00000000" w:rsidP="00000000" w:rsidRDefault="00000000" w:rsidRPr="00000000" w14:paraId="00000057">
      <w:pPr>
        <w:spacing w:line="240" w:lineRule="auto"/>
        <w:jc w:val="both"/>
        <w:rPr>
          <w:rFonts w:ascii="Poppins" w:cs="Poppins" w:eastAsia="Poppins" w:hAnsi="Poppins"/>
          <w:color w:val="434343"/>
          <w:sz w:val="24"/>
          <w:szCs w:val="24"/>
        </w:rPr>
      </w:pPr>
      <w:r w:rsidDel="00000000" w:rsidR="00000000" w:rsidRPr="00000000">
        <w:rPr>
          <w:rtl w:val="0"/>
        </w:rPr>
      </w:r>
    </w:p>
    <w:p w:rsidR="00000000" w:rsidDel="00000000" w:rsidP="00000000" w:rsidRDefault="00000000" w:rsidRPr="00000000" w14:paraId="00000058">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Conserven el Anexo 1 de esta guía, que incluye un resumen del video de manera que puedan consultarlo al momento de elaborar su plan de trabajo.</w:t>
      </w:r>
      <w:r w:rsidDel="00000000" w:rsidR="00000000" w:rsidRPr="00000000">
        <w:rPr>
          <w:rtl w:val="0"/>
        </w:rPr>
      </w:r>
    </w:p>
    <w:p w:rsidR="00000000" w:rsidDel="00000000" w:rsidP="00000000" w:rsidRDefault="00000000" w:rsidRPr="00000000" w14:paraId="00000059">
      <w:pPr>
        <w:spacing w:line="240" w:lineRule="auto"/>
        <w:jc w:val="both"/>
        <w:rPr>
          <w:rFonts w:ascii="Poppins" w:cs="Poppins" w:eastAsia="Poppins" w:hAnsi="Poppins"/>
          <w:color w:val="434343"/>
          <w:sz w:val="24"/>
          <w:szCs w:val="24"/>
        </w:rPr>
      </w:pPr>
      <w:r w:rsidDel="00000000" w:rsidR="00000000" w:rsidRPr="00000000">
        <w:rPr>
          <w:rtl w:val="0"/>
        </w:rPr>
      </w:r>
    </w:p>
    <w:p w:rsidR="00000000" w:rsidDel="00000000" w:rsidP="00000000" w:rsidRDefault="00000000" w:rsidRPr="00000000" w14:paraId="0000005A">
      <w:pPr>
        <w:spacing w:line="240" w:lineRule="auto"/>
        <w:ind w:left="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Consulta</w:t>
      </w:r>
      <w:r w:rsidDel="00000000" w:rsidR="00000000" w:rsidRPr="00000000">
        <w:rPr>
          <w:rFonts w:ascii="Poppins" w:cs="Poppins" w:eastAsia="Poppins" w:hAnsi="Poppins"/>
          <w:sz w:val="24"/>
          <w:szCs w:val="24"/>
          <w:rtl w:val="0"/>
        </w:rPr>
        <w:t xml:space="preserve"> las sugerencias de intervención disponibles en el manual de trabajo para personal docente </w:t>
      </w:r>
      <w:r w:rsidDel="00000000" w:rsidR="00000000" w:rsidRPr="00000000">
        <w:rPr>
          <w:rFonts w:ascii="Poppins" w:cs="Poppins" w:eastAsia="Poppins" w:hAnsi="Poppins"/>
          <w:sz w:val="24"/>
          <w:szCs w:val="24"/>
          <w:rtl w:val="0"/>
        </w:rPr>
        <w:t xml:space="preserve">para familiarizarte con mediaciones que son efectivas de acuerdo con el nivel de conceptualización de niñas y niños: </w:t>
      </w:r>
      <w:hyperlink r:id="rId37">
        <w:r w:rsidDel="00000000" w:rsidR="00000000" w:rsidRPr="00000000">
          <w:rPr>
            <w:rFonts w:ascii="Poppins" w:cs="Poppins" w:eastAsia="Poppins" w:hAnsi="Poppins"/>
            <w:color w:val="0000ee"/>
            <w:sz w:val="24"/>
            <w:szCs w:val="24"/>
            <w:u w:val="single"/>
            <w:rtl w:val="0"/>
          </w:rPr>
          <w:t xml:space="preserve">Sugerencias de intervención por nivel.pdf</w:t>
        </w:r>
      </w:hyperlink>
      <w:r w:rsidDel="00000000" w:rsidR="00000000" w:rsidRPr="00000000">
        <w:rPr>
          <w:rFonts w:ascii="Poppins" w:cs="Poppins" w:eastAsia="Poppins" w:hAnsi="Poppins"/>
          <w:sz w:val="24"/>
          <w:szCs w:val="24"/>
          <w:rtl w:val="0"/>
        </w:rPr>
        <w:t xml:space="preserve">(</w:t>
      </w:r>
      <w:hyperlink r:id="rId38">
        <w:r w:rsidDel="00000000" w:rsidR="00000000" w:rsidRPr="00000000">
          <w:rPr>
            <w:rFonts w:ascii="Poppins" w:cs="Poppins" w:eastAsia="Poppins" w:hAnsi="Poppins"/>
            <w:color w:val="1155cc"/>
            <w:sz w:val="24"/>
            <w:szCs w:val="24"/>
            <w:u w:val="single"/>
            <w:rtl w:val="0"/>
          </w:rPr>
          <w:t xml:space="preserve">https://drive.google.com/file/d/1cOV-kUMH-OJpw7YfyA0EermsFVylA431/view?usp=sharing</w:t>
        </w:r>
      </w:hyperlink>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5B">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C">
      <w:pPr>
        <w:spacing w:line="240" w:lineRule="auto"/>
        <w:jc w:val="both"/>
        <w:rPr>
          <w:rFonts w:ascii="Poppins" w:cs="Poppins" w:eastAsia="Poppins" w:hAnsi="Poppins"/>
          <w:b w:val="1"/>
          <w:i w:val="1"/>
          <w:color w:val="2e74b5"/>
          <w:sz w:val="24"/>
          <w:szCs w:val="24"/>
        </w:rPr>
      </w:pPr>
      <w:r w:rsidDel="00000000" w:rsidR="00000000" w:rsidRPr="00000000">
        <w:rPr>
          <w:rFonts w:ascii="Poppins" w:cs="Poppins" w:eastAsia="Poppins" w:hAnsi="Poppins"/>
          <w:b w:val="1"/>
          <w:color w:val="2e74b5"/>
          <w:sz w:val="26"/>
          <w:szCs w:val="26"/>
          <w:rtl w:val="0"/>
        </w:rPr>
        <w:t xml:space="preserve">PROMOCIÓN DE LECTURA DIARIA EN EL AULA. FICHAS DE </w:t>
      </w:r>
      <w:r w:rsidDel="00000000" w:rsidR="00000000" w:rsidRPr="00000000">
        <w:rPr>
          <w:rFonts w:ascii="Poppins" w:cs="Poppins" w:eastAsia="Poppins" w:hAnsi="Poppins"/>
          <w:b w:val="1"/>
          <w:i w:val="1"/>
          <w:color w:val="2e74b5"/>
          <w:sz w:val="26"/>
          <w:szCs w:val="26"/>
          <w:rtl w:val="0"/>
        </w:rPr>
        <w:t xml:space="preserve">TIPI LECTOR </w:t>
      </w:r>
      <w:r w:rsidDel="00000000" w:rsidR="00000000" w:rsidRPr="00000000">
        <w:rPr>
          <w:rtl w:val="0"/>
        </w:rPr>
      </w:r>
    </w:p>
    <w:p w:rsidR="00000000" w:rsidDel="00000000" w:rsidP="00000000" w:rsidRDefault="00000000" w:rsidRPr="00000000" w14:paraId="0000005D">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color w:val="434343"/>
          <w:sz w:val="24"/>
          <w:szCs w:val="24"/>
          <w:rtl w:val="0"/>
        </w:rPr>
        <w:t xml:space="preserve">(20 min.) Visualización de video y trabajo en equipo.</w:t>
      </w:r>
      <w:r w:rsidDel="00000000" w:rsidR="00000000" w:rsidRPr="00000000">
        <w:rPr>
          <w:rtl w:val="0"/>
        </w:rPr>
      </w:r>
    </w:p>
    <w:p w:rsidR="00000000" w:rsidDel="00000000" w:rsidP="00000000" w:rsidRDefault="00000000" w:rsidRPr="00000000" w14:paraId="0000005E">
      <w:pPr>
        <w:spacing w:line="240" w:lineRule="auto"/>
        <w:jc w:val="both"/>
        <w:rPr>
          <w:rFonts w:ascii="Poppins" w:cs="Poppins" w:eastAsia="Poppins" w:hAnsi="Poppins"/>
          <w:color w:val="2d6772"/>
          <w:sz w:val="24"/>
          <w:szCs w:val="24"/>
        </w:rPr>
      </w:pPr>
      <w:r w:rsidDel="00000000" w:rsidR="00000000" w:rsidRPr="00000000">
        <w:rPr>
          <w:rFonts w:ascii="Poppins" w:cs="Poppins" w:eastAsia="Poppins" w:hAnsi="Poppins"/>
          <w:sz w:val="24"/>
          <w:szCs w:val="24"/>
          <w:rtl w:val="0"/>
        </w:rPr>
        <w:t xml:space="preserve">Revisen en plenaria del minuto 0:00 al 4:55 del video</w:t>
      </w:r>
      <w:r w:rsidDel="00000000" w:rsidR="00000000" w:rsidRPr="00000000">
        <w:rPr>
          <w:rFonts w:ascii="Poppins" w:cs="Poppins" w:eastAsia="Poppins" w:hAnsi="Poppins"/>
          <w:color w:val="2d6772"/>
          <w:sz w:val="24"/>
          <w:szCs w:val="24"/>
          <w:rtl w:val="0"/>
        </w:rPr>
        <w:t xml:space="preserve"> </w:t>
      </w:r>
      <w:hyperlink r:id="rId39">
        <w:r w:rsidDel="00000000" w:rsidR="00000000" w:rsidRPr="00000000">
          <w:rPr>
            <w:rFonts w:ascii="Poppins" w:cs="Poppins" w:eastAsia="Poppins" w:hAnsi="Poppins"/>
            <w:color w:val="2d6772"/>
            <w:sz w:val="24"/>
            <w:szCs w:val="24"/>
            <w:u w:val="single"/>
            <w:rtl w:val="0"/>
          </w:rPr>
          <w:t xml:space="preserve">¿Qué hacemos al leer?</w:t>
        </w:r>
      </w:hyperlink>
      <w:r w:rsidDel="00000000" w:rsidR="00000000" w:rsidRPr="00000000">
        <w:rPr>
          <w:rFonts w:ascii="Poppins" w:cs="Poppins" w:eastAsia="Poppins" w:hAnsi="Poppins"/>
          <w:color w:val="2d6772"/>
          <w:sz w:val="24"/>
          <w:szCs w:val="24"/>
          <w:rtl w:val="0"/>
        </w:rPr>
        <w:t xml:space="preserve"> (</w:t>
      </w:r>
      <w:hyperlink r:id="rId40">
        <w:r w:rsidDel="00000000" w:rsidR="00000000" w:rsidRPr="00000000">
          <w:rPr>
            <w:rFonts w:ascii="Poppins" w:cs="Poppins" w:eastAsia="Poppins" w:hAnsi="Poppins"/>
            <w:color w:val="1155cc"/>
            <w:sz w:val="24"/>
            <w:szCs w:val="24"/>
            <w:u w:val="single"/>
            <w:rtl w:val="0"/>
          </w:rPr>
          <w:t xml:space="preserve">https://youtu.be/Sm3Pb1Cp6TY?si=Q0sdWjWjgSrNBzsD</w:t>
        </w:r>
      </w:hyperlink>
      <w:r w:rsidDel="00000000" w:rsidR="00000000" w:rsidRPr="00000000">
        <w:rPr>
          <w:rFonts w:ascii="Poppins" w:cs="Poppins" w:eastAsia="Poppins" w:hAnsi="Poppins"/>
          <w:color w:val="2d6772"/>
          <w:sz w:val="24"/>
          <w:szCs w:val="24"/>
          <w:rtl w:val="0"/>
        </w:rPr>
        <w:t xml:space="preserve">) </w:t>
      </w:r>
      <w:r w:rsidDel="00000000" w:rsidR="00000000" w:rsidRPr="00000000">
        <w:rPr>
          <w:rtl w:val="0"/>
        </w:rPr>
      </w:r>
    </w:p>
    <w:p w:rsidR="00000000" w:rsidDel="00000000" w:rsidP="00000000" w:rsidRDefault="00000000" w:rsidRPr="00000000" w14:paraId="0000005F">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Formen tres equipos y enumérelos, cada uno deberá revisar algunas de las fichas de una de las secciones de este documento. El equipo uno revisará </w:t>
      </w:r>
      <w:r w:rsidDel="00000000" w:rsidR="00000000" w:rsidRPr="00000000">
        <w:rPr>
          <w:rFonts w:ascii="Poppins" w:cs="Poppins" w:eastAsia="Poppins" w:hAnsi="Poppins"/>
          <w:color w:val="2d6772"/>
          <w:sz w:val="24"/>
          <w:szCs w:val="24"/>
          <w:rtl w:val="0"/>
        </w:rPr>
        <w:t xml:space="preserve">“Libros informativos: para conocer más el mundo”</w:t>
      </w:r>
      <w:r w:rsidDel="00000000" w:rsidR="00000000" w:rsidRPr="00000000">
        <w:rPr>
          <w:rFonts w:ascii="Poppins" w:cs="Poppins" w:eastAsia="Poppins" w:hAnsi="Poppins"/>
          <w:sz w:val="24"/>
          <w:szCs w:val="24"/>
          <w:rtl w:val="0"/>
        </w:rPr>
        <w:t xml:space="preserve">, el equipo dos revisará</w:t>
      </w:r>
      <w:r w:rsidDel="00000000" w:rsidR="00000000" w:rsidRPr="00000000">
        <w:rPr>
          <w:rFonts w:ascii="Poppins" w:cs="Poppins" w:eastAsia="Poppins" w:hAnsi="Poppins"/>
          <w:color w:val="2d6772"/>
          <w:sz w:val="24"/>
          <w:szCs w:val="24"/>
          <w:rtl w:val="0"/>
        </w:rPr>
        <w:t xml:space="preserve"> “Libros literarios: mundos posibles” </w:t>
      </w:r>
      <w:r w:rsidDel="00000000" w:rsidR="00000000" w:rsidRPr="00000000">
        <w:rPr>
          <w:rFonts w:ascii="Poppins" w:cs="Poppins" w:eastAsia="Poppins" w:hAnsi="Poppins"/>
          <w:sz w:val="24"/>
          <w:szCs w:val="24"/>
          <w:rtl w:val="0"/>
        </w:rPr>
        <w:t xml:space="preserve">y el equipo tres tendrá asignado</w:t>
      </w:r>
      <w:r w:rsidDel="00000000" w:rsidR="00000000" w:rsidRPr="00000000">
        <w:rPr>
          <w:rFonts w:ascii="Poppins" w:cs="Poppins" w:eastAsia="Poppins" w:hAnsi="Poppins"/>
          <w:color w:val="2d6772"/>
          <w:sz w:val="24"/>
          <w:szCs w:val="24"/>
          <w:rtl w:val="0"/>
        </w:rPr>
        <w:t xml:space="preserve"> “Textos de circulación social: la cotidianidad de la palabra escrita”.</w:t>
      </w:r>
      <w:r w:rsidDel="00000000" w:rsidR="00000000" w:rsidRPr="00000000">
        <w:rPr>
          <w:rFonts w:ascii="Poppins" w:cs="Poppins" w:eastAsia="Poppins" w:hAnsi="Poppins"/>
          <w:color w:val="2e75b5"/>
          <w:sz w:val="24"/>
          <w:szCs w:val="24"/>
          <w:rtl w:val="0"/>
        </w:rPr>
        <w:t xml:space="preserve"> </w:t>
      </w:r>
      <w:r w:rsidDel="00000000" w:rsidR="00000000" w:rsidRPr="00000000">
        <w:rPr>
          <w:rFonts w:ascii="Poppins" w:cs="Poppins" w:eastAsia="Poppins" w:hAnsi="Poppins"/>
          <w:sz w:val="24"/>
          <w:szCs w:val="24"/>
          <w:rtl w:val="0"/>
        </w:rPr>
        <w:t xml:space="preserve">Por equipos, construyan </w:t>
      </w:r>
      <w:r w:rsidDel="00000000" w:rsidR="00000000" w:rsidRPr="00000000">
        <w:rPr>
          <w:rFonts w:ascii="Poppins" w:cs="Poppins" w:eastAsia="Poppins" w:hAnsi="Poppins"/>
          <w:sz w:val="24"/>
          <w:szCs w:val="24"/>
          <w:rtl w:val="0"/>
        </w:rPr>
        <w:t xml:space="preserve">una propuesta para</w:t>
      </w:r>
      <w:r w:rsidDel="00000000" w:rsidR="00000000" w:rsidRPr="00000000">
        <w:rPr>
          <w:rFonts w:ascii="Poppins" w:cs="Poppins" w:eastAsia="Poppins" w:hAnsi="Poppins"/>
          <w:sz w:val="24"/>
          <w:szCs w:val="24"/>
          <w:rtl w:val="0"/>
        </w:rPr>
        <w:t xml:space="preserve"> utilizar los materiales con los que cuentan en su aula, tomando como base las fichas que analizaron por equipo y el video revisado.</w:t>
      </w:r>
    </w:p>
    <w:p w:rsidR="00000000" w:rsidDel="00000000" w:rsidP="00000000" w:rsidRDefault="00000000" w:rsidRPr="00000000" w14:paraId="00000060">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Puedes consultar el Anexo 2 para conocer más sobre la herramienta de </w:t>
      </w:r>
      <w:r w:rsidDel="00000000" w:rsidR="00000000" w:rsidRPr="00000000">
        <w:rPr>
          <w:rFonts w:ascii="Poppins" w:cs="Poppins" w:eastAsia="Poppins" w:hAnsi="Poppins"/>
          <w:i w:val="1"/>
          <w:sz w:val="24"/>
          <w:szCs w:val="24"/>
          <w:rtl w:val="0"/>
        </w:rPr>
        <w:t xml:space="preserve">Tipi lector</w:t>
      </w:r>
      <w:r w:rsidDel="00000000" w:rsidR="00000000" w:rsidRPr="00000000">
        <w:rPr>
          <w:rFonts w:ascii="Poppins" w:cs="Poppins" w:eastAsia="Poppins" w:hAnsi="Poppins"/>
          <w:sz w:val="24"/>
          <w:szCs w:val="24"/>
          <w:rtl w:val="0"/>
        </w:rPr>
        <w:t xml:space="preserve"> y las fichas que componen este material. </w:t>
      </w:r>
      <w:r w:rsidDel="00000000" w:rsidR="00000000" w:rsidRPr="00000000">
        <w:rPr>
          <w:rtl w:val="0"/>
        </w:rPr>
      </w:r>
    </w:p>
    <w:p w:rsidR="00000000" w:rsidDel="00000000" w:rsidP="00000000" w:rsidRDefault="00000000" w:rsidRPr="00000000" w14:paraId="00000061">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2">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3">
      <w:pPr>
        <w:spacing w:line="240" w:lineRule="auto"/>
        <w:ind w:left="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4">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65">
      <w:pPr>
        <w:spacing w:line="240" w:lineRule="auto"/>
        <w:jc w:val="both"/>
        <w:rPr>
          <w:rFonts w:ascii="Poppins" w:cs="Poppins" w:eastAsia="Poppins" w:hAnsi="Poppins"/>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6">
      <w:pPr>
        <w:spacing w:line="240" w:lineRule="auto"/>
        <w:jc w:val="center"/>
        <w:rPr>
          <w:rFonts w:ascii="Poppins" w:cs="Poppins" w:eastAsia="Poppins" w:hAnsi="Poppins"/>
          <w:color w:val="2d6772"/>
          <w:sz w:val="28"/>
          <w:szCs w:val="28"/>
        </w:rPr>
      </w:pPr>
      <w:r w:rsidDel="00000000" w:rsidR="00000000" w:rsidRPr="00000000">
        <w:rPr>
          <w:rFonts w:ascii="Poppins" w:cs="Poppins" w:eastAsia="Poppins" w:hAnsi="Poppins"/>
          <w:b w:val="1"/>
          <w:color w:val="2d6772"/>
          <w:sz w:val="28"/>
          <w:szCs w:val="28"/>
          <w:rtl w:val="0"/>
        </w:rPr>
        <w:t xml:space="preserve">Anexo 1. Sugerencias para el trabajo en grupos pequeños</w:t>
      </w:r>
      <w:r w:rsidDel="00000000" w:rsidR="00000000" w:rsidRPr="00000000">
        <w:rPr>
          <w:rtl w:val="0"/>
        </w:rPr>
      </w:r>
    </w:p>
    <w:p w:rsidR="00000000" w:rsidDel="00000000" w:rsidP="00000000" w:rsidRDefault="00000000" w:rsidRPr="00000000" w14:paraId="00000067">
      <w:pPr>
        <w:spacing w:line="240" w:lineRule="auto"/>
        <w:ind w:left="0" w:firstLine="0"/>
        <w:jc w:val="center"/>
        <w:rPr>
          <w:rFonts w:ascii="Poppins" w:cs="Poppins" w:eastAsia="Poppins" w:hAnsi="Poppins"/>
          <w:b w:val="1"/>
          <w:sz w:val="24"/>
          <w:szCs w:val="24"/>
        </w:rPr>
      </w:pPr>
      <w:r w:rsidDel="00000000" w:rsidR="00000000" w:rsidRPr="00000000">
        <w:rPr>
          <w:rFonts w:ascii="Poppins" w:cs="Poppins" w:eastAsia="Poppins" w:hAnsi="Poppins"/>
          <w:b w:val="1"/>
          <w:sz w:val="24"/>
          <w:szCs w:val="24"/>
        </w:rPr>
        <w:drawing>
          <wp:inline distB="114300" distT="114300" distL="114300" distR="114300">
            <wp:extent cx="3271838" cy="8197184"/>
            <wp:effectExtent b="0" l="0" r="0" t="0"/>
            <wp:docPr id="1" name="image2.jpg"/>
            <a:graphic>
              <a:graphicData uri="http://schemas.openxmlformats.org/drawingml/2006/picture">
                <pic:pic>
                  <pic:nvPicPr>
                    <pic:cNvPr id="0" name="image2.jpg"/>
                    <pic:cNvPicPr preferRelativeResize="0"/>
                  </pic:nvPicPr>
                  <pic:blipFill>
                    <a:blip r:embed="rId41"/>
                    <a:srcRect b="0" l="0" r="0" t="0"/>
                    <a:stretch>
                      <a:fillRect/>
                    </a:stretch>
                  </pic:blipFill>
                  <pic:spPr>
                    <a:xfrm>
                      <a:off x="0" y="0"/>
                      <a:ext cx="3271838" cy="8197184"/>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spacing w:line="240" w:lineRule="auto"/>
        <w:ind w:left="0" w:firstLine="0"/>
        <w:jc w:val="center"/>
        <w:rPr>
          <w:rFonts w:ascii="Poppins" w:cs="Poppins" w:eastAsia="Poppins" w:hAnsi="Poppins"/>
          <w:b w:val="1"/>
          <w:sz w:val="24"/>
          <w:szCs w:val="24"/>
        </w:rPr>
      </w:pPr>
      <w:r w:rsidDel="00000000" w:rsidR="00000000" w:rsidRPr="00000000">
        <w:rPr>
          <w:rFonts w:ascii="Poppins" w:cs="Poppins" w:eastAsia="Poppins" w:hAnsi="Poppins"/>
          <w:b w:val="1"/>
          <w:color w:val="2d6772"/>
          <w:sz w:val="28"/>
          <w:szCs w:val="28"/>
          <w:rtl w:val="0"/>
        </w:rPr>
        <w:t xml:space="preserve">Anexo 2. Estrategia para la formación de personas lectoras</w:t>
      </w:r>
      <w:r w:rsidDel="00000000" w:rsidR="00000000" w:rsidRPr="00000000">
        <w:rPr>
          <w:rtl w:val="0"/>
        </w:rPr>
      </w:r>
    </w:p>
    <w:p w:rsidR="00000000" w:rsidDel="00000000" w:rsidP="00000000" w:rsidRDefault="00000000" w:rsidRPr="00000000" w14:paraId="00000069">
      <w:pPr>
        <w:spacing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En muchas ocasiones, el aula es el único espacio donde niñas y niños conviven con libros. La literatura infantil y juvenil es una herramienta invaluable para la adquisición de la lengua escrita y el desarrollo socioemocional. Por ello, es fundamental la lectura dentro del salón para brindar un acceso equitativo a la cultura escrita. </w:t>
      </w:r>
    </w:p>
    <w:p w:rsidR="00000000" w:rsidDel="00000000" w:rsidP="00000000" w:rsidRDefault="00000000" w:rsidRPr="00000000" w14:paraId="0000006A">
      <w:pPr>
        <w:spacing w:line="240" w:lineRule="auto"/>
        <w:ind w:left="0" w:firstLine="720"/>
        <w:jc w:val="both"/>
        <w:rPr>
          <w:rFonts w:ascii="Poppins" w:cs="Poppins" w:eastAsia="Poppins" w:hAnsi="Poppins"/>
        </w:rPr>
      </w:pPr>
      <w:hyperlink r:id="rId42">
        <w:r w:rsidDel="00000000" w:rsidR="00000000" w:rsidRPr="00000000">
          <w:rPr>
            <w:rFonts w:ascii="Poppins" w:cs="Poppins" w:eastAsia="Poppins" w:hAnsi="Poppins"/>
            <w:i w:val="1"/>
            <w:color w:val="1155cc"/>
            <w:u w:val="single"/>
            <w:rtl w:val="0"/>
          </w:rPr>
          <w:t xml:space="preserve">Tipi lector: actividades para impulsar la lectura en el aula</w:t>
        </w:r>
      </w:hyperlink>
      <w:r w:rsidDel="00000000" w:rsidR="00000000" w:rsidRPr="00000000">
        <w:rPr>
          <w:rFonts w:ascii="Poppins" w:cs="Poppins" w:eastAsia="Poppins" w:hAnsi="Poppins"/>
          <w:rtl w:val="0"/>
        </w:rPr>
        <w:t xml:space="preserve"> (</w:t>
      </w:r>
      <w:hyperlink r:id="rId43">
        <w:r w:rsidDel="00000000" w:rsidR="00000000" w:rsidRPr="00000000">
          <w:rPr>
            <w:rFonts w:ascii="Poppins" w:cs="Poppins" w:eastAsia="Poppins" w:hAnsi="Poppins"/>
            <w:color w:val="1155cc"/>
            <w:u w:val="single"/>
            <w:rtl w:val="0"/>
          </w:rPr>
          <w:t xml:space="preserve">https://aventurasenpapel.com.mx/wp-content/uploads/2024/01/Tipilector23-24.pdf</w:t>
        </w:r>
      </w:hyperlink>
      <w:r w:rsidDel="00000000" w:rsidR="00000000" w:rsidRPr="00000000">
        <w:rPr>
          <w:rFonts w:ascii="Poppins" w:cs="Poppins" w:eastAsia="Poppins" w:hAnsi="Poppins"/>
          <w:rtl w:val="0"/>
        </w:rPr>
        <w:t xml:space="preserve">) es una herramienta con más de 50 fichas de lectura. Con base en la metáfora planteada por Rudine Sims Bishop, los libros se seleccionaron como “espejos, ventanas y puertas” para ofrecer una diversidad de temas, géneros y personajes que representarán la riqueza cultural y social de México. Las actividades propuestas incluyen la lectura y el uso de herramientas visuales para ayudar a expresar y simbolizar lo leído, especialmente cuando la escritura aún no está completamente consolidada.</w:t>
      </w:r>
    </w:p>
    <w:p w:rsidR="00000000" w:rsidDel="00000000" w:rsidP="00000000" w:rsidRDefault="00000000" w:rsidRPr="00000000" w14:paraId="0000006B">
      <w:pPr>
        <w:spacing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El material está integrado por los siguientes bloques temáticos:</w:t>
      </w:r>
    </w:p>
    <w:p w:rsidR="00000000" w:rsidDel="00000000" w:rsidP="00000000" w:rsidRDefault="00000000" w:rsidRPr="00000000" w14:paraId="0000006C">
      <w:pPr>
        <w:numPr>
          <w:ilvl w:val="0"/>
          <w:numId w:val="10"/>
        </w:numPr>
        <w:spacing w:line="240" w:lineRule="auto"/>
        <w:ind w:left="720" w:hanging="360"/>
        <w:jc w:val="both"/>
        <w:rPr>
          <w:rFonts w:ascii="Poppins" w:cs="Poppins" w:eastAsia="Poppins" w:hAnsi="Poppins"/>
          <w:b w:val="1"/>
          <w:color w:val="2e75b5"/>
        </w:rPr>
      </w:pPr>
      <w:r w:rsidDel="00000000" w:rsidR="00000000" w:rsidRPr="00000000">
        <w:rPr>
          <w:rFonts w:ascii="Poppins" w:cs="Poppins" w:eastAsia="Poppins" w:hAnsi="Poppins"/>
          <w:b w:val="1"/>
          <w:color w:val="2e75b5"/>
          <w:rtl w:val="0"/>
        </w:rPr>
        <w:t xml:space="preserve">Libros informativos: para conocer más el mundo</w:t>
      </w:r>
    </w:p>
    <w:p w:rsidR="00000000" w:rsidDel="00000000" w:rsidP="00000000" w:rsidRDefault="00000000" w:rsidRPr="00000000" w14:paraId="0000006D">
      <w:pPr>
        <w:spacing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Los libros informativos tienen </w:t>
      </w:r>
      <w:r w:rsidDel="00000000" w:rsidR="00000000" w:rsidRPr="00000000">
        <w:rPr>
          <w:rFonts w:ascii="Poppins" w:cs="Poppins" w:eastAsia="Poppins" w:hAnsi="Poppins"/>
          <w:rtl w:val="0"/>
        </w:rPr>
        <w:t xml:space="preserve">el propósito de divulgar conocimientos especializados de manera accesible. Promueven el pensamiento crítico mediante el análisis y el razonamiento. Permiten enseñar a discernir entre fuentes confiables y no confiables. Además, suelen aceptar una lectura por secciones, incluyen vocabulario técnico y emplean recursos visuales y secciones adicionales para enriquecer la comprensión.</w:t>
      </w:r>
    </w:p>
    <w:p w:rsidR="00000000" w:rsidDel="00000000" w:rsidP="00000000" w:rsidRDefault="00000000" w:rsidRPr="00000000" w14:paraId="0000006E">
      <w:pPr>
        <w:numPr>
          <w:ilvl w:val="0"/>
          <w:numId w:val="10"/>
        </w:numPr>
        <w:spacing w:line="240" w:lineRule="auto"/>
        <w:ind w:left="720" w:hanging="360"/>
        <w:jc w:val="both"/>
        <w:rPr>
          <w:rFonts w:ascii="Poppins" w:cs="Poppins" w:eastAsia="Poppins" w:hAnsi="Poppins"/>
          <w:b w:val="1"/>
          <w:color w:val="2e75b5"/>
        </w:rPr>
      </w:pPr>
      <w:r w:rsidDel="00000000" w:rsidR="00000000" w:rsidRPr="00000000">
        <w:rPr>
          <w:rFonts w:ascii="Poppins" w:cs="Poppins" w:eastAsia="Poppins" w:hAnsi="Poppins"/>
          <w:b w:val="1"/>
          <w:color w:val="2e75b5"/>
          <w:rtl w:val="0"/>
        </w:rPr>
        <w:t xml:space="preserve">Libros literarios: mundos posibles</w:t>
      </w:r>
    </w:p>
    <w:p w:rsidR="00000000" w:rsidDel="00000000" w:rsidP="00000000" w:rsidRDefault="00000000" w:rsidRPr="00000000" w14:paraId="0000006F">
      <w:pPr>
        <w:spacing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Los libros literarios ayudan a aprender sobre el mundo, desarrollar el pensamiento crítico y estimular la imaginación y la empatía. Existen distintos géneros con características específicas. Estos libros, especialmente el libro álbum, pueden iniciar conversaciones significativas con niñas y niños, pues les permiten expresar sus impresiones, compartir experiencias y aprender a escuchar otras opiniones. Se recomienda formular preguntas que inviten al diálogo y evitar aquellas que sólo verifican la atención.</w:t>
      </w:r>
    </w:p>
    <w:p w:rsidR="00000000" w:rsidDel="00000000" w:rsidP="00000000" w:rsidRDefault="00000000" w:rsidRPr="00000000" w14:paraId="00000070">
      <w:pPr>
        <w:numPr>
          <w:ilvl w:val="0"/>
          <w:numId w:val="10"/>
        </w:numPr>
        <w:spacing w:line="240" w:lineRule="auto"/>
        <w:ind w:left="720" w:hanging="360"/>
        <w:jc w:val="both"/>
        <w:rPr>
          <w:rFonts w:ascii="Poppins" w:cs="Poppins" w:eastAsia="Poppins" w:hAnsi="Poppins"/>
          <w:b w:val="1"/>
          <w:color w:val="2e75b5"/>
        </w:rPr>
      </w:pPr>
      <w:r w:rsidDel="00000000" w:rsidR="00000000" w:rsidRPr="00000000">
        <w:rPr>
          <w:rFonts w:ascii="Poppins" w:cs="Poppins" w:eastAsia="Poppins" w:hAnsi="Poppins"/>
          <w:b w:val="1"/>
          <w:color w:val="2e75b5"/>
          <w:rtl w:val="0"/>
        </w:rPr>
        <w:t xml:space="preserve">Textos de circulación social: la cotidianidad de la palabra escrita</w:t>
      </w:r>
    </w:p>
    <w:p w:rsidR="00000000" w:rsidDel="00000000" w:rsidP="00000000" w:rsidRDefault="00000000" w:rsidRPr="00000000" w14:paraId="00000071">
      <w:pPr>
        <w:spacing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Los textos de circulación social responden a necesidades prácticas y cotidianas. Incorporarlos en el aula ayuda a que niñas y niños comprendan la lectura y escritura como prácticas sociales con funciones específicas. Se recomienda traer textos reales al aula y crear actividades que los integren a la biblioteca escolar.</w:t>
      </w:r>
      <w:r w:rsidDel="00000000" w:rsidR="00000000" w:rsidRPr="00000000">
        <w:rPr>
          <w:rtl w:val="0"/>
        </w:rPr>
      </w:r>
    </w:p>
    <w:sectPr>
      <w:headerReference r:id="rId44" w:type="default"/>
      <w:footerReference r:id="rId45" w:type="default"/>
      <w:pgSz w:h="16834" w:w="11909" w:orient="portrait"/>
      <w:pgMar w:bottom="1440" w:top="1842.51968503937" w:left="1440" w:right="1440" w:header="850.3937007874016"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right"/>
      <w:rPr/>
    </w:pPr>
    <w:r w:rsidDel="00000000" w:rsidR="00000000" w:rsidRPr="00000000">
      <w:rPr>
        <w:rFonts w:ascii="Proxima Nova" w:cs="Proxima Nova" w:eastAsia="Proxima Nova" w:hAnsi="Proxima Nova"/>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pPr>
    <w:r w:rsidDel="00000000" w:rsidR="00000000" w:rsidRPr="00000000">
      <w:rPr/>
      <w:drawing>
        <wp:anchor allowOverlap="1" behindDoc="0" distB="114300" distT="114300" distL="114300" distR="114300" hidden="0" layoutInCell="1" locked="0" relativeHeight="0" simplePos="0">
          <wp:simplePos x="0" y="0"/>
          <wp:positionH relativeFrom="page">
            <wp:posOffset>3013238</wp:posOffset>
          </wp:positionH>
          <wp:positionV relativeFrom="page">
            <wp:posOffset>9525</wp:posOffset>
          </wp:positionV>
          <wp:extent cx="1528763" cy="117973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28763" cy="117973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color w:val="2d677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360" w:hanging="360"/>
      </w:pPr>
      <w:rPr>
        <w:color w:val="2d6772"/>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bullet"/>
      <w:lvlText w:val="●"/>
      <w:lvlJc w:val="left"/>
      <w:pPr>
        <w:ind w:left="720" w:hanging="360"/>
      </w:pPr>
      <w:rPr>
        <w:color w:val="2d677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2d677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1"/>
        <w:color w:val="2d677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2d677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2e74b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youtu.be/Sm3Pb1Cp6TY?si=Q0sdWjWjgSrNBzsD" TargetMode="External"/><Relationship Id="rId20" Type="http://schemas.openxmlformats.org/officeDocument/2006/relationships/hyperlink" Target="https://drive.google.com/file/d/1cOV-kUMH-OJpw7YfyA0EermsFVylA431/view?usp=sharing" TargetMode="External"/><Relationship Id="rId42" Type="http://schemas.openxmlformats.org/officeDocument/2006/relationships/hyperlink" Target="https://aventurasenpapel.com.mx/wp-content/uploads/2024/01/Tipilector23-24.pdf" TargetMode="External"/><Relationship Id="rId41" Type="http://schemas.openxmlformats.org/officeDocument/2006/relationships/image" Target="media/image2.jpg"/><Relationship Id="rId22" Type="http://schemas.openxmlformats.org/officeDocument/2006/relationships/hyperlink" Target="https://aventurasenpapel.com.mx/wp-content/uploads/2024/01/Tipilector23-24.pdf" TargetMode="External"/><Relationship Id="rId44" Type="http://schemas.openxmlformats.org/officeDocument/2006/relationships/header" Target="header1.xml"/><Relationship Id="rId21" Type="http://schemas.openxmlformats.org/officeDocument/2006/relationships/hyperlink" Target="https://drive.google.com/file/d/1cOV-kUMH-OJpw7YfyA0EermsFVylA431/view?usp=sharing" TargetMode="External"/><Relationship Id="rId43" Type="http://schemas.openxmlformats.org/officeDocument/2006/relationships/hyperlink" Target="https://aventurasenpapel.com.mx/wp-content/uploads/2024/01/Tipilector23-24.pdf" TargetMode="External"/><Relationship Id="rId24" Type="http://schemas.openxmlformats.org/officeDocument/2006/relationships/hyperlink" Target="https://drive.google.com/file/d/1ysA9oSZwWph7fle--hJ6yJpuvM2UB2Nh/view?usp=sharing" TargetMode="External"/><Relationship Id="rId23" Type="http://schemas.openxmlformats.org/officeDocument/2006/relationships/hyperlink" Target="https://drive.google.com/file/d/1ysA9oSZwWph7fle--hJ6yJpuvM2UB2Nh/view?usp=sharing"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Sm3Pb1Cp6TY?si=Q0sdWjWjgSrNBzsD" TargetMode="External"/><Relationship Id="rId26" Type="http://schemas.openxmlformats.org/officeDocument/2006/relationships/hyperlink" Target="https://drive.google.com/file/d/1TV8cMflbDynSJD1E8cneoKP3E00NHkQ-/view" TargetMode="External"/><Relationship Id="rId25" Type="http://schemas.openxmlformats.org/officeDocument/2006/relationships/hyperlink" Target="https://drive.google.com/file/d/1TV8cMflbDynSJD1E8cneoKP3E00NHkQ-/view" TargetMode="External"/><Relationship Id="rId28" Type="http://schemas.openxmlformats.org/officeDocument/2006/relationships/hyperlink" Target="https://drive.google.com/file/d/1pBhEjZsMd2b-7JGScEio1ZYK-FXRM-mK/view" TargetMode="External"/><Relationship Id="rId27" Type="http://schemas.openxmlformats.org/officeDocument/2006/relationships/hyperlink" Target="https://drive.google.com/file/d/1pBhEjZsMd2b-7JGScEio1ZYK-FXRM-mK/view" TargetMode="External"/><Relationship Id="rId5" Type="http://schemas.openxmlformats.org/officeDocument/2006/relationships/styles" Target="styles.xml"/><Relationship Id="rId6" Type="http://schemas.openxmlformats.org/officeDocument/2006/relationships/hyperlink" Target="https://www.youtube.com/watch?v=KKD1CFpww04" TargetMode="External"/><Relationship Id="rId29" Type="http://schemas.openxmlformats.org/officeDocument/2006/relationships/hyperlink" Target="https://drive.google.com/file/d/1VSQqXO3bKTZMBNkBky5p_ht3GkQrgSh_/view" TargetMode="External"/><Relationship Id="rId7" Type="http://schemas.openxmlformats.org/officeDocument/2006/relationships/hyperlink" Target="https://www.youtube.com/watch?v=KKD1CFpww04" TargetMode="External"/><Relationship Id="rId8" Type="http://schemas.openxmlformats.org/officeDocument/2006/relationships/hyperlink" Target="https://youtu.be/Sm3Pb1Cp6TY?si=Q0sdWjWjgSrNBzsD" TargetMode="External"/><Relationship Id="rId31" Type="http://schemas.openxmlformats.org/officeDocument/2006/relationships/hyperlink" Target="https://drive.google.com/file/d/1pa5h3FA0SG227_nUFVu_5oDE44RY1ing/view" TargetMode="External"/><Relationship Id="rId30" Type="http://schemas.openxmlformats.org/officeDocument/2006/relationships/hyperlink" Target="https://drive.google.com/file/d/1VSQqXO3bKTZMBNkBky5p_ht3GkQrgSh_/view" TargetMode="External"/><Relationship Id="rId11" Type="http://schemas.openxmlformats.org/officeDocument/2006/relationships/hyperlink" Target="https://drive.google.com/file/d/1sVAqhyqrMdUeJoWf15dS-6i1mAnl3T60/view?usp=sharing" TargetMode="External"/><Relationship Id="rId33" Type="http://schemas.openxmlformats.org/officeDocument/2006/relationships/hyperlink" Target="https://drive.google.com/file/d/18y3tdxbrQBmaAsakghjJ0hsJsZzEuttL/view" TargetMode="External"/><Relationship Id="rId10" Type="http://schemas.openxmlformats.org/officeDocument/2006/relationships/hyperlink" Target="https://drive.google.com/file/d/1sVAqhyqrMdUeJoWf15dS-6i1mAnl3T60/view?usp=sharing" TargetMode="External"/><Relationship Id="rId32" Type="http://schemas.openxmlformats.org/officeDocument/2006/relationships/hyperlink" Target="https://drive.google.com/file/d/1pa5h3FA0SG227_nUFVu_5oDE44RY1ing/view" TargetMode="External"/><Relationship Id="rId13" Type="http://schemas.openxmlformats.org/officeDocument/2006/relationships/hyperlink" Target="https://drive.google.com/file/d/1pBhEjZsMd2b-7JGScEio1ZYK-FXRM-mK/view" TargetMode="External"/><Relationship Id="rId35" Type="http://schemas.openxmlformats.org/officeDocument/2006/relationships/hyperlink" Target="https://www.youtube.com/watch?v=KKD1CFpww04" TargetMode="External"/><Relationship Id="rId12" Type="http://schemas.openxmlformats.org/officeDocument/2006/relationships/hyperlink" Target="https://drive.google.com/file/d/1pBhEjZsMd2b-7JGScEio1ZYK-FXRM-mK/view" TargetMode="External"/><Relationship Id="rId34" Type="http://schemas.openxmlformats.org/officeDocument/2006/relationships/hyperlink" Target="https://drive.google.com/file/d/18y3tdxbrQBmaAsakghjJ0hsJsZzEuttL/view" TargetMode="External"/><Relationship Id="rId15" Type="http://schemas.openxmlformats.org/officeDocument/2006/relationships/hyperlink" Target="https://drive.google.com/file/d/1VSQqXO3bKTZMBNkBky5p_ht3GkQrgSh_/view" TargetMode="External"/><Relationship Id="rId37" Type="http://schemas.openxmlformats.org/officeDocument/2006/relationships/hyperlink" Target="https://drive.google.com/file/d/1cOV-kUMH-OJpw7YfyA0EermsFVylA431/view?usp=sharing" TargetMode="External"/><Relationship Id="rId14" Type="http://schemas.openxmlformats.org/officeDocument/2006/relationships/hyperlink" Target="https://drive.google.com/file/d/1VSQqXO3bKTZMBNkBky5p_ht3GkQrgSh_/view" TargetMode="External"/><Relationship Id="rId36" Type="http://schemas.openxmlformats.org/officeDocument/2006/relationships/hyperlink" Target="https://www.youtube.com/watch?v=KKD1CFpww04" TargetMode="External"/><Relationship Id="rId17" Type="http://schemas.openxmlformats.org/officeDocument/2006/relationships/hyperlink" Target="https://drive.google.com/file/d/1pa5h3FA0SG227_nUFVu_5oDE44RY1ing/view" TargetMode="External"/><Relationship Id="rId39" Type="http://schemas.openxmlformats.org/officeDocument/2006/relationships/hyperlink" Target="https://youtu.be/Sm3Pb1Cp6TY?si=Q0sdWjWjgSrNBzsD" TargetMode="External"/><Relationship Id="rId16" Type="http://schemas.openxmlformats.org/officeDocument/2006/relationships/hyperlink" Target="https://drive.google.com/file/d/1pa5h3FA0SG227_nUFVu_5oDE44RY1ing/view" TargetMode="External"/><Relationship Id="rId38" Type="http://schemas.openxmlformats.org/officeDocument/2006/relationships/hyperlink" Target="https://drive.google.com/file/d/1cOV-kUMH-OJpw7YfyA0EermsFVylA431/view?usp=sharing" TargetMode="External"/><Relationship Id="rId19" Type="http://schemas.openxmlformats.org/officeDocument/2006/relationships/hyperlink" Target="https://drive.google.com/file/d/18y3tdxbrQBmaAsakghjJ0hsJsZzEuttL/view" TargetMode="External"/><Relationship Id="rId18" Type="http://schemas.openxmlformats.org/officeDocument/2006/relationships/hyperlink" Target="https://drive.google.com/file/d/18y3tdxbrQBmaAsakghjJ0hsJsZzEuttL/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